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AC9" w:rsidRPr="00935FE1" w:rsidRDefault="00864B68" w:rsidP="00CA0472">
      <w:pPr>
        <w:spacing w:after="0" w:line="240" w:lineRule="auto"/>
        <w:ind w:left="5812"/>
        <w:rPr>
          <w:rFonts w:eastAsia="Times New Roman" w:cstheme="minorHAnsi"/>
          <w:b/>
          <w:sz w:val="24"/>
          <w:szCs w:val="24"/>
        </w:rPr>
      </w:pPr>
      <w:r w:rsidRPr="00935FE1">
        <w:rPr>
          <w:rFonts w:eastAsia="Times New Roman" w:cstheme="minorHAnsi"/>
          <w:b/>
          <w:sz w:val="24"/>
          <w:szCs w:val="24"/>
        </w:rPr>
        <w:t>Lisa 1</w:t>
      </w:r>
      <w:r w:rsidR="00880CAB" w:rsidRPr="00935FE1">
        <w:rPr>
          <w:rFonts w:eastAsia="Times New Roman" w:cstheme="minorHAnsi"/>
          <w:b/>
          <w:sz w:val="24"/>
          <w:szCs w:val="24"/>
        </w:rPr>
        <w:t xml:space="preserve"> Tehniline kirjeldus</w:t>
      </w:r>
    </w:p>
    <w:p w:rsidR="00864B68" w:rsidRPr="00935FE1" w:rsidRDefault="00864B68" w:rsidP="00880CAB">
      <w:pPr>
        <w:spacing w:after="0" w:line="240" w:lineRule="auto"/>
        <w:ind w:left="5812"/>
        <w:rPr>
          <w:rFonts w:eastAsia="Times New Roman" w:cstheme="minorHAnsi"/>
          <w:b/>
        </w:rPr>
      </w:pPr>
    </w:p>
    <w:p w:rsidR="00565AC9" w:rsidRPr="00935FE1" w:rsidRDefault="00565AC9" w:rsidP="00880CAB">
      <w:pPr>
        <w:rPr>
          <w:rFonts w:cstheme="minorHAnsi"/>
        </w:rPr>
      </w:pPr>
    </w:p>
    <w:p w:rsidR="00257732" w:rsidRPr="00935FE1" w:rsidRDefault="008D6AB1" w:rsidP="00880CAB">
      <w:pPr>
        <w:pStyle w:val="Title"/>
        <w:rPr>
          <w:rFonts w:asciiTheme="minorHAnsi" w:hAnsiTheme="minorHAnsi" w:cstheme="minorHAnsi"/>
          <w:u w:val="none"/>
        </w:rPr>
      </w:pPr>
      <w:r w:rsidRPr="00935FE1">
        <w:rPr>
          <w:rFonts w:asciiTheme="minorHAnsi" w:hAnsiTheme="minorHAnsi" w:cstheme="minorHAnsi"/>
          <w:u w:val="none"/>
        </w:rPr>
        <w:t>PIMENDUSKATTED</w:t>
      </w:r>
    </w:p>
    <w:p w:rsidR="00EC5097" w:rsidRPr="00935FE1" w:rsidRDefault="008D6AB1" w:rsidP="008E19A3">
      <w:pPr>
        <w:pStyle w:val="Heading1"/>
        <w:ind w:left="567"/>
        <w:rPr>
          <w:rFonts w:asciiTheme="minorHAnsi" w:hAnsiTheme="minorHAnsi" w:cstheme="minorHAnsi"/>
        </w:rPr>
      </w:pPr>
      <w:r w:rsidRPr="00935FE1">
        <w:rPr>
          <w:rFonts w:asciiTheme="minorHAnsi" w:hAnsiTheme="minorHAnsi" w:cstheme="minorHAnsi"/>
        </w:rPr>
        <w:t>ÜLD</w:t>
      </w:r>
      <w:r w:rsidR="00F57145" w:rsidRPr="00935FE1">
        <w:rPr>
          <w:rFonts w:asciiTheme="minorHAnsi" w:hAnsiTheme="minorHAnsi" w:cstheme="minorHAnsi"/>
        </w:rPr>
        <w:t xml:space="preserve">NÕUDED </w:t>
      </w:r>
    </w:p>
    <w:p w:rsidR="008D6AB1" w:rsidRPr="00935FE1" w:rsidRDefault="008D6AB1" w:rsidP="00372617">
      <w:pPr>
        <w:numPr>
          <w:ilvl w:val="1"/>
          <w:numId w:val="18"/>
        </w:numPr>
        <w:spacing w:after="0" w:line="240" w:lineRule="auto"/>
        <w:ind w:left="851"/>
        <w:contextualSpacing/>
        <w:rPr>
          <w:rFonts w:cstheme="minorHAnsi"/>
        </w:rPr>
      </w:pPr>
      <w:r w:rsidRPr="00935FE1">
        <w:rPr>
          <w:rFonts w:cstheme="minorHAnsi"/>
        </w:rPr>
        <w:t>Pakkuja peab olema suuteline teostama kõiki tehnilises kirjelduses nimetatud töid.</w:t>
      </w:r>
    </w:p>
    <w:p w:rsidR="00FC6395" w:rsidRPr="00935FE1" w:rsidRDefault="00FC6395" w:rsidP="00372617">
      <w:pPr>
        <w:numPr>
          <w:ilvl w:val="1"/>
          <w:numId w:val="18"/>
        </w:numPr>
        <w:spacing w:after="0" w:line="240" w:lineRule="auto"/>
        <w:ind w:left="851"/>
        <w:contextualSpacing/>
        <w:rPr>
          <w:rFonts w:cstheme="minorHAnsi"/>
        </w:rPr>
      </w:pPr>
      <w:r w:rsidRPr="00935FE1">
        <w:rPr>
          <w:rFonts w:cstheme="minorHAnsi"/>
        </w:rPr>
        <w:t xml:space="preserve">Pakkumus peab sisaldama kõiki kulusid </w:t>
      </w:r>
      <w:r w:rsidR="00817B6D">
        <w:rPr>
          <w:rFonts w:cstheme="minorHAnsi"/>
        </w:rPr>
        <w:t xml:space="preserve">(transpordi, </w:t>
      </w:r>
      <w:proofErr w:type="spellStart"/>
      <w:r w:rsidR="00817B6D">
        <w:rPr>
          <w:rFonts w:cstheme="minorHAnsi"/>
        </w:rPr>
        <w:t>maha</w:t>
      </w:r>
      <w:r w:rsidRPr="00935FE1">
        <w:rPr>
          <w:rFonts w:cstheme="minorHAnsi"/>
        </w:rPr>
        <w:t>laadimise</w:t>
      </w:r>
      <w:proofErr w:type="spellEnd"/>
      <w:r w:rsidRPr="00935FE1">
        <w:rPr>
          <w:rFonts w:cstheme="minorHAnsi"/>
        </w:rPr>
        <w:t>, kauba pakendamise hinda, makse, tasusid jms)</w:t>
      </w:r>
      <w:r w:rsidR="00817B6D">
        <w:rPr>
          <w:rFonts w:cstheme="minorHAnsi"/>
        </w:rPr>
        <w:t>,</w:t>
      </w:r>
      <w:r w:rsidRPr="00935FE1">
        <w:rPr>
          <w:rFonts w:cstheme="minorHAnsi"/>
        </w:rPr>
        <w:t xml:space="preserve"> </w:t>
      </w:r>
      <w:r w:rsidR="00817B6D">
        <w:rPr>
          <w:rFonts w:cstheme="minorHAnsi"/>
        </w:rPr>
        <w:t xml:space="preserve">v.a </w:t>
      </w:r>
      <w:r w:rsidRPr="00935FE1">
        <w:rPr>
          <w:rFonts w:cstheme="minorHAnsi"/>
        </w:rPr>
        <w:t>käibemaks</w:t>
      </w:r>
      <w:r w:rsidR="00817B6D">
        <w:rPr>
          <w:rFonts w:cstheme="minorHAnsi"/>
        </w:rPr>
        <w:t>,</w:t>
      </w:r>
      <w:r w:rsidRPr="00935FE1">
        <w:rPr>
          <w:rFonts w:cstheme="minorHAnsi"/>
        </w:rPr>
        <w:t xml:space="preserve"> ning olema </w:t>
      </w:r>
      <w:proofErr w:type="spellStart"/>
      <w:r w:rsidRPr="00935FE1">
        <w:rPr>
          <w:rFonts w:cstheme="minorHAnsi"/>
        </w:rPr>
        <w:t>hankija</w:t>
      </w:r>
      <w:proofErr w:type="spellEnd"/>
      <w:r w:rsidRPr="00935FE1">
        <w:rPr>
          <w:rFonts w:cstheme="minorHAnsi"/>
        </w:rPr>
        <w:t xml:space="preserve"> jaoks lõplik.</w:t>
      </w:r>
    </w:p>
    <w:p w:rsidR="008D6AB1" w:rsidRPr="00935FE1" w:rsidRDefault="008D6AB1" w:rsidP="00372617">
      <w:pPr>
        <w:numPr>
          <w:ilvl w:val="1"/>
          <w:numId w:val="18"/>
        </w:numPr>
        <w:spacing w:after="0" w:line="240" w:lineRule="auto"/>
        <w:ind w:left="851"/>
        <w:contextualSpacing/>
        <w:rPr>
          <w:rFonts w:cstheme="minorHAnsi"/>
        </w:rPr>
      </w:pPr>
      <w:r w:rsidRPr="00935FE1">
        <w:rPr>
          <w:rFonts w:cstheme="minorHAnsi"/>
        </w:rPr>
        <w:t>Pakutavad tooted peavad olema uued, kasutamata ja ilma defektideta ning sisaldama kõiki komplektsuse toimimiseks vajalikke osi.</w:t>
      </w:r>
    </w:p>
    <w:p w:rsidR="006D6BE2" w:rsidRPr="00935FE1" w:rsidRDefault="006D6BE2" w:rsidP="00372617">
      <w:pPr>
        <w:numPr>
          <w:ilvl w:val="1"/>
          <w:numId w:val="18"/>
        </w:numPr>
        <w:spacing w:after="0" w:line="240" w:lineRule="auto"/>
        <w:ind w:left="851"/>
        <w:contextualSpacing/>
        <w:rPr>
          <w:rFonts w:cstheme="minorHAnsi"/>
        </w:rPr>
      </w:pPr>
      <w:r w:rsidRPr="00935FE1">
        <w:rPr>
          <w:rFonts w:cstheme="minorHAnsi"/>
        </w:rPr>
        <w:t xml:space="preserve">Pimenduskatted peavad olema valmistatud </w:t>
      </w:r>
      <w:r w:rsidR="00716A66" w:rsidRPr="00935FE1">
        <w:rPr>
          <w:rFonts w:cstheme="minorHAnsi"/>
        </w:rPr>
        <w:t>originaali</w:t>
      </w:r>
      <w:r w:rsidRPr="00935FE1">
        <w:rPr>
          <w:rFonts w:cstheme="minorHAnsi"/>
        </w:rPr>
        <w:t xml:space="preserve"> eeskujul</w:t>
      </w:r>
      <w:r w:rsidR="007D52EB" w:rsidRPr="00935FE1">
        <w:rPr>
          <w:rFonts w:cstheme="minorHAnsi"/>
        </w:rPr>
        <w:t xml:space="preserve"> pakkuja enda poolt tehtud jooniste </w:t>
      </w:r>
      <w:r w:rsidR="00817B6D">
        <w:rPr>
          <w:rFonts w:cstheme="minorHAnsi"/>
        </w:rPr>
        <w:t>ja</w:t>
      </w:r>
      <w:r w:rsidR="007D52EB" w:rsidRPr="00935FE1">
        <w:rPr>
          <w:rFonts w:cstheme="minorHAnsi"/>
        </w:rPr>
        <w:t xml:space="preserve"> lõigete alusel. </w:t>
      </w:r>
      <w:proofErr w:type="spellStart"/>
      <w:r w:rsidR="007D52EB" w:rsidRPr="00935FE1">
        <w:rPr>
          <w:rFonts w:cstheme="minorHAnsi"/>
        </w:rPr>
        <w:t>H</w:t>
      </w:r>
      <w:r w:rsidRPr="00935FE1">
        <w:rPr>
          <w:rFonts w:cstheme="minorHAnsi"/>
        </w:rPr>
        <w:t>ankija</w:t>
      </w:r>
      <w:proofErr w:type="spellEnd"/>
      <w:r w:rsidRPr="00935FE1">
        <w:rPr>
          <w:rFonts w:cstheme="minorHAnsi"/>
        </w:rPr>
        <w:t xml:space="preserve"> annab pakkujale kasutamiseks näidise või võimaldab</w:t>
      </w:r>
      <w:r w:rsidR="007D52EB" w:rsidRPr="00935FE1">
        <w:rPr>
          <w:rFonts w:cstheme="minorHAnsi"/>
        </w:rPr>
        <w:t xml:space="preserve"> ligipääsu olemasolevale.</w:t>
      </w:r>
    </w:p>
    <w:p w:rsidR="006D6BE2" w:rsidRPr="00935FE1" w:rsidRDefault="006D6BE2" w:rsidP="00372617">
      <w:pPr>
        <w:numPr>
          <w:ilvl w:val="1"/>
          <w:numId w:val="18"/>
        </w:numPr>
        <w:spacing w:after="0" w:line="240" w:lineRule="auto"/>
        <w:ind w:left="851"/>
        <w:contextualSpacing/>
        <w:rPr>
          <w:rFonts w:cstheme="minorHAnsi"/>
        </w:rPr>
      </w:pPr>
      <w:r w:rsidRPr="00935FE1">
        <w:rPr>
          <w:rFonts w:cstheme="minorHAnsi"/>
        </w:rPr>
        <w:t xml:space="preserve">Pimenduskatted valmistatakse järgmiste sõidukite kabiini klaasidele, laternatele, peeglitele ja teistele läikivatele esemetele olemasolevate näidiste eeskujul: </w:t>
      </w:r>
    </w:p>
    <w:p w:rsidR="006D3229" w:rsidRPr="00935FE1" w:rsidRDefault="006D3229" w:rsidP="006D3229">
      <w:pPr>
        <w:numPr>
          <w:ilvl w:val="3"/>
          <w:numId w:val="25"/>
        </w:numPr>
        <w:spacing w:after="0" w:line="240" w:lineRule="auto"/>
        <w:ind w:left="1843"/>
        <w:contextualSpacing/>
        <w:rPr>
          <w:rFonts w:cstheme="minorHAnsi"/>
        </w:rPr>
      </w:pPr>
      <w:r w:rsidRPr="00935FE1">
        <w:rPr>
          <w:rFonts w:cstheme="minorHAnsi"/>
        </w:rPr>
        <w:t>DAF rivisõidukid</w:t>
      </w:r>
    </w:p>
    <w:p w:rsidR="006D3229" w:rsidRPr="00935FE1" w:rsidRDefault="006D3229" w:rsidP="006D3229">
      <w:pPr>
        <w:numPr>
          <w:ilvl w:val="3"/>
          <w:numId w:val="25"/>
        </w:numPr>
        <w:spacing w:after="0" w:line="240" w:lineRule="auto"/>
        <w:ind w:left="1843"/>
        <w:contextualSpacing/>
        <w:rPr>
          <w:rFonts w:cstheme="minorHAnsi"/>
        </w:rPr>
      </w:pPr>
      <w:r w:rsidRPr="00935FE1">
        <w:rPr>
          <w:rFonts w:cstheme="minorHAnsi"/>
        </w:rPr>
        <w:t>MAN rivisõidukid</w:t>
      </w:r>
    </w:p>
    <w:p w:rsidR="006D3229" w:rsidRPr="00935FE1" w:rsidRDefault="006D3229" w:rsidP="006D3229">
      <w:pPr>
        <w:numPr>
          <w:ilvl w:val="3"/>
          <w:numId w:val="25"/>
        </w:numPr>
        <w:spacing w:after="0" w:line="240" w:lineRule="auto"/>
        <w:ind w:left="1843"/>
        <w:contextualSpacing/>
        <w:rPr>
          <w:rFonts w:cstheme="minorHAnsi"/>
        </w:rPr>
      </w:pPr>
      <w:r w:rsidRPr="00935FE1">
        <w:rPr>
          <w:rFonts w:cstheme="minorHAnsi"/>
        </w:rPr>
        <w:t xml:space="preserve">Mercedes-Benz rivisõidukid </w:t>
      </w:r>
    </w:p>
    <w:p w:rsidR="006D3229" w:rsidRPr="00935FE1" w:rsidRDefault="006D3229" w:rsidP="006D3229">
      <w:pPr>
        <w:numPr>
          <w:ilvl w:val="3"/>
          <w:numId w:val="25"/>
        </w:numPr>
        <w:spacing w:after="0" w:line="240" w:lineRule="auto"/>
        <w:ind w:left="1843"/>
        <w:contextualSpacing/>
        <w:rPr>
          <w:rFonts w:cstheme="minorHAnsi"/>
        </w:rPr>
      </w:pPr>
      <w:r w:rsidRPr="00935FE1">
        <w:rPr>
          <w:rFonts w:cstheme="minorHAnsi"/>
        </w:rPr>
        <w:t>Scania rivisõidukid</w:t>
      </w:r>
    </w:p>
    <w:p w:rsidR="006D3229" w:rsidRPr="00935FE1" w:rsidRDefault="006D3229" w:rsidP="006D3229">
      <w:pPr>
        <w:numPr>
          <w:ilvl w:val="3"/>
          <w:numId w:val="25"/>
        </w:numPr>
        <w:spacing w:after="0" w:line="240" w:lineRule="auto"/>
        <w:ind w:left="1843"/>
        <w:contextualSpacing/>
        <w:rPr>
          <w:rFonts w:cstheme="minorHAnsi"/>
        </w:rPr>
      </w:pPr>
      <w:r w:rsidRPr="00935FE1">
        <w:rPr>
          <w:rFonts w:cstheme="minorHAnsi"/>
        </w:rPr>
        <w:t>Volvo rivisõidukid</w:t>
      </w:r>
    </w:p>
    <w:p w:rsidR="006D3229" w:rsidRPr="00935FE1" w:rsidRDefault="006D3229" w:rsidP="006D3229">
      <w:pPr>
        <w:numPr>
          <w:ilvl w:val="3"/>
          <w:numId w:val="25"/>
        </w:numPr>
        <w:spacing w:after="0" w:line="240" w:lineRule="auto"/>
        <w:ind w:left="1843"/>
        <w:contextualSpacing/>
        <w:rPr>
          <w:rFonts w:cstheme="minorHAnsi"/>
        </w:rPr>
      </w:pPr>
      <w:r w:rsidRPr="00935FE1">
        <w:rPr>
          <w:rFonts w:cstheme="minorHAnsi"/>
        </w:rPr>
        <w:t xml:space="preserve">traktorid, haagised, ratassoomukid </w:t>
      </w:r>
    </w:p>
    <w:p w:rsidR="006D3229" w:rsidRPr="00935FE1" w:rsidRDefault="006D3229" w:rsidP="006D3229">
      <w:pPr>
        <w:pStyle w:val="ListParagraph"/>
        <w:spacing w:after="0" w:line="240" w:lineRule="auto"/>
        <w:ind w:left="855"/>
        <w:jc w:val="left"/>
        <w:rPr>
          <w:rFonts w:cstheme="minorHAnsi"/>
        </w:rPr>
      </w:pPr>
      <w:r w:rsidRPr="00935FE1">
        <w:rPr>
          <w:rFonts w:cstheme="minorHAnsi"/>
        </w:rPr>
        <w:t>Nimekiri ei ole lõplik ja võib lepinguperioodil muutuda.</w:t>
      </w:r>
    </w:p>
    <w:p w:rsidR="007D52EB" w:rsidRPr="00935FE1" w:rsidRDefault="007D52EB" w:rsidP="00372617">
      <w:pPr>
        <w:numPr>
          <w:ilvl w:val="1"/>
          <w:numId w:val="18"/>
        </w:numPr>
        <w:spacing w:after="0" w:line="240" w:lineRule="auto"/>
        <w:ind w:left="851"/>
        <w:contextualSpacing/>
        <w:rPr>
          <w:rFonts w:cstheme="minorHAnsi"/>
        </w:rPr>
      </w:pPr>
      <w:r w:rsidRPr="00935FE1">
        <w:rPr>
          <w:rFonts w:cstheme="minorHAnsi"/>
        </w:rPr>
        <w:t>Kestv</w:t>
      </w:r>
      <w:r w:rsidR="00817B6D">
        <w:rPr>
          <w:rFonts w:cstheme="minorHAnsi"/>
        </w:rPr>
        <w:t>uslepingu sõlmimisega tekib muu</w:t>
      </w:r>
      <w:r w:rsidRPr="00935FE1">
        <w:rPr>
          <w:rFonts w:cstheme="minorHAnsi"/>
        </w:rPr>
        <w:t xml:space="preserve">hulgas </w:t>
      </w:r>
      <w:proofErr w:type="spellStart"/>
      <w:r w:rsidRPr="00935FE1">
        <w:rPr>
          <w:rFonts w:cstheme="minorHAnsi"/>
        </w:rPr>
        <w:t>hankijal</w:t>
      </w:r>
      <w:proofErr w:type="spellEnd"/>
      <w:r w:rsidRPr="00935FE1">
        <w:rPr>
          <w:rFonts w:cstheme="minorHAnsi"/>
        </w:rPr>
        <w:t xml:space="preserve"> õigus vajadusel osta samaliigilist kaupa, mis on pakkuja tootevalikus, kuid mida pole hankes küsitud. </w:t>
      </w:r>
      <w:proofErr w:type="spellStart"/>
      <w:r w:rsidRPr="00935FE1">
        <w:rPr>
          <w:rFonts w:cstheme="minorHAnsi"/>
        </w:rPr>
        <w:t>Samaliigilise</w:t>
      </w:r>
      <w:proofErr w:type="spellEnd"/>
      <w:r w:rsidRPr="00935FE1">
        <w:rPr>
          <w:rFonts w:cstheme="minorHAnsi"/>
        </w:rPr>
        <w:t xml:space="preserve"> kauba all mõistetakse muid </w:t>
      </w:r>
      <w:proofErr w:type="spellStart"/>
      <w:r w:rsidRPr="00935FE1">
        <w:rPr>
          <w:rFonts w:cstheme="minorHAnsi"/>
        </w:rPr>
        <w:t>hankijale</w:t>
      </w:r>
      <w:proofErr w:type="spellEnd"/>
      <w:r w:rsidRPr="00935FE1">
        <w:rPr>
          <w:rFonts w:cstheme="minorHAnsi"/>
        </w:rPr>
        <w:t xml:space="preserve"> vajaminevaid katteid, </w:t>
      </w:r>
      <w:r w:rsidR="00500FBD" w:rsidRPr="00935FE1">
        <w:rPr>
          <w:rFonts w:cstheme="minorHAnsi"/>
        </w:rPr>
        <w:t xml:space="preserve">varustuse transpordikotte, </w:t>
      </w:r>
      <w:r w:rsidRPr="00935FE1">
        <w:rPr>
          <w:rFonts w:cstheme="minorHAnsi"/>
        </w:rPr>
        <w:t>rihmasid</w:t>
      </w:r>
      <w:r w:rsidR="00500FBD" w:rsidRPr="00935FE1">
        <w:rPr>
          <w:rFonts w:cstheme="minorHAnsi"/>
        </w:rPr>
        <w:t xml:space="preserve"> ja</w:t>
      </w:r>
      <w:r w:rsidRPr="00935FE1">
        <w:rPr>
          <w:rFonts w:cstheme="minorHAnsi"/>
        </w:rPr>
        <w:t xml:space="preserve"> muud tüüpi </w:t>
      </w:r>
      <w:r w:rsidR="00500FBD" w:rsidRPr="00935FE1">
        <w:rPr>
          <w:rFonts w:cstheme="minorHAnsi"/>
        </w:rPr>
        <w:t>toote</w:t>
      </w:r>
      <w:r w:rsidR="00817B6D">
        <w:rPr>
          <w:rFonts w:cstheme="minorHAnsi"/>
        </w:rPr>
        <w:t>i</w:t>
      </w:r>
      <w:r w:rsidR="00500FBD" w:rsidRPr="00935FE1">
        <w:rPr>
          <w:rFonts w:cstheme="minorHAnsi"/>
        </w:rPr>
        <w:t xml:space="preserve">d </w:t>
      </w:r>
      <w:r w:rsidRPr="00935FE1">
        <w:rPr>
          <w:rFonts w:cstheme="minorHAnsi"/>
        </w:rPr>
        <w:t>sõidukite tarvis.</w:t>
      </w:r>
    </w:p>
    <w:p w:rsidR="006D6BE2" w:rsidRPr="00935FE1" w:rsidRDefault="006D6BE2" w:rsidP="00372617">
      <w:pPr>
        <w:numPr>
          <w:ilvl w:val="1"/>
          <w:numId w:val="18"/>
        </w:numPr>
        <w:spacing w:after="0" w:line="240" w:lineRule="auto"/>
        <w:ind w:left="851"/>
        <w:contextualSpacing/>
        <w:rPr>
          <w:rFonts w:cstheme="minorHAnsi"/>
        </w:rPr>
      </w:pPr>
      <w:r w:rsidRPr="00935FE1">
        <w:rPr>
          <w:rFonts w:cstheme="minorHAnsi"/>
        </w:rPr>
        <w:t>Rivisõidukite pimenduskatted peavad olema kasuta</w:t>
      </w:r>
      <w:r w:rsidR="00FE286D">
        <w:rPr>
          <w:rFonts w:cstheme="minorHAnsi"/>
        </w:rPr>
        <w:t xml:space="preserve">tavad aastaringselt erinevates </w:t>
      </w:r>
      <w:r w:rsidRPr="00935FE1">
        <w:rPr>
          <w:rFonts w:cstheme="minorHAnsi"/>
        </w:rPr>
        <w:t>ilmastikutingimustes (temperatu</w:t>
      </w:r>
      <w:r w:rsidR="007D52EB" w:rsidRPr="00935FE1">
        <w:rPr>
          <w:rFonts w:cstheme="minorHAnsi"/>
        </w:rPr>
        <w:t>uri taluvus -30 °C kuni +70 °C).</w:t>
      </w:r>
    </w:p>
    <w:p w:rsidR="006D6BE2" w:rsidRPr="00935FE1" w:rsidRDefault="006D6BE2" w:rsidP="00372617">
      <w:pPr>
        <w:numPr>
          <w:ilvl w:val="1"/>
          <w:numId w:val="18"/>
        </w:numPr>
        <w:spacing w:after="0" w:line="240" w:lineRule="auto"/>
        <w:ind w:left="851"/>
        <w:contextualSpacing/>
        <w:rPr>
          <w:rFonts w:cstheme="minorHAnsi"/>
        </w:rPr>
      </w:pPr>
      <w:r w:rsidRPr="00935FE1">
        <w:rPr>
          <w:rFonts w:cstheme="minorHAnsi"/>
        </w:rPr>
        <w:t>Pimenduskatt</w:t>
      </w:r>
      <w:r w:rsidR="00817B6D">
        <w:rPr>
          <w:rFonts w:cstheme="minorHAnsi"/>
        </w:rPr>
        <w:t>e materjaliks peab kasutama PVC-</w:t>
      </w:r>
      <w:r w:rsidRPr="00935FE1">
        <w:rPr>
          <w:rFonts w:cstheme="minorHAnsi"/>
        </w:rPr>
        <w:t xml:space="preserve">kattega polüesterkangast vastavalt punktidele </w:t>
      </w:r>
      <w:r w:rsidR="00BC48A3" w:rsidRPr="00935FE1">
        <w:rPr>
          <w:rFonts w:cstheme="minorHAnsi"/>
        </w:rPr>
        <w:t>2</w:t>
      </w:r>
      <w:r w:rsidRPr="00935FE1">
        <w:rPr>
          <w:rFonts w:cstheme="minorHAnsi"/>
        </w:rPr>
        <w:t xml:space="preserve"> ja </w:t>
      </w:r>
      <w:r w:rsidR="00BC48A3" w:rsidRPr="00935FE1">
        <w:rPr>
          <w:rFonts w:cstheme="minorHAnsi"/>
        </w:rPr>
        <w:t>3</w:t>
      </w:r>
      <w:r w:rsidR="007D52EB" w:rsidRPr="00935FE1">
        <w:rPr>
          <w:rFonts w:cstheme="minorHAnsi"/>
        </w:rPr>
        <w:t>.</w:t>
      </w:r>
    </w:p>
    <w:p w:rsidR="006D6BE2" w:rsidRPr="00406E7F" w:rsidRDefault="006D6BE2" w:rsidP="00716A66">
      <w:pPr>
        <w:numPr>
          <w:ilvl w:val="1"/>
          <w:numId w:val="18"/>
        </w:numPr>
        <w:spacing w:after="0" w:line="240" w:lineRule="auto"/>
        <w:ind w:left="851"/>
        <w:contextualSpacing/>
        <w:rPr>
          <w:rFonts w:cstheme="minorHAnsi"/>
        </w:rPr>
      </w:pPr>
      <w:r w:rsidRPr="00406E7F">
        <w:rPr>
          <w:rFonts w:cstheme="minorHAnsi"/>
        </w:rPr>
        <w:t xml:space="preserve">Pimenduskatted </w:t>
      </w:r>
      <w:r w:rsidR="00716A66" w:rsidRPr="00406E7F">
        <w:rPr>
          <w:rFonts w:cstheme="minorHAnsi"/>
        </w:rPr>
        <w:t>peavad vastama originaalsetele kinnitusviisidele (aasad ja öösid)</w:t>
      </w:r>
      <w:r w:rsidR="00CF322B" w:rsidRPr="00406E7F">
        <w:rPr>
          <w:rFonts w:cstheme="minorHAnsi"/>
        </w:rPr>
        <w:t>.</w:t>
      </w:r>
      <w:r w:rsidR="00716A66" w:rsidRPr="00406E7F">
        <w:rPr>
          <w:rFonts w:cstheme="minorHAnsi"/>
        </w:rPr>
        <w:t xml:space="preserve"> </w:t>
      </w:r>
    </w:p>
    <w:p w:rsidR="00EC5097" w:rsidRPr="00935FE1" w:rsidRDefault="006D6BE2" w:rsidP="008E19A3">
      <w:pPr>
        <w:pStyle w:val="Heading1"/>
        <w:ind w:left="432"/>
        <w:rPr>
          <w:rFonts w:asciiTheme="minorHAnsi" w:hAnsiTheme="minorHAnsi" w:cstheme="minorHAnsi"/>
        </w:rPr>
      </w:pPr>
      <w:r w:rsidRPr="00935FE1">
        <w:rPr>
          <w:rFonts w:asciiTheme="minorHAnsi" w:hAnsiTheme="minorHAnsi" w:cstheme="minorHAnsi"/>
        </w:rPr>
        <w:t>NORMATIIVID</w:t>
      </w:r>
    </w:p>
    <w:p w:rsidR="00FC6395" w:rsidRPr="00935FE1" w:rsidRDefault="00FC6395" w:rsidP="00FC6395">
      <w:pPr>
        <w:pStyle w:val="ListParagraph"/>
        <w:numPr>
          <w:ilvl w:val="0"/>
          <w:numId w:val="20"/>
        </w:numPr>
        <w:rPr>
          <w:rFonts w:cstheme="minorHAnsi"/>
          <w:vanish/>
        </w:rPr>
      </w:pPr>
    </w:p>
    <w:p w:rsidR="00FC6395" w:rsidRPr="00935FE1" w:rsidRDefault="00FC6395" w:rsidP="00FC6395">
      <w:pPr>
        <w:pStyle w:val="ListParagraph"/>
        <w:numPr>
          <w:ilvl w:val="0"/>
          <w:numId w:val="20"/>
        </w:numPr>
        <w:rPr>
          <w:rFonts w:cstheme="minorHAnsi"/>
          <w:vanish/>
        </w:rPr>
      </w:pPr>
    </w:p>
    <w:p w:rsidR="00372617" w:rsidRPr="00935FE1" w:rsidRDefault="00372617" w:rsidP="00372617">
      <w:pPr>
        <w:pStyle w:val="ListParagraph"/>
        <w:numPr>
          <w:ilvl w:val="0"/>
          <w:numId w:val="18"/>
        </w:numPr>
        <w:tabs>
          <w:tab w:val="left" w:pos="0"/>
        </w:tabs>
        <w:spacing w:before="40" w:after="0" w:line="240" w:lineRule="auto"/>
        <w:rPr>
          <w:rFonts w:cstheme="minorHAnsi"/>
          <w:vanish/>
        </w:rPr>
      </w:pPr>
    </w:p>
    <w:p w:rsidR="008E19A3" w:rsidRPr="00935FE1" w:rsidRDefault="008E19A3" w:rsidP="00372617">
      <w:pPr>
        <w:pStyle w:val="ListParagraph"/>
        <w:numPr>
          <w:ilvl w:val="1"/>
          <w:numId w:val="18"/>
        </w:numPr>
        <w:tabs>
          <w:tab w:val="left" w:pos="0"/>
        </w:tabs>
        <w:spacing w:before="40" w:after="0" w:line="240" w:lineRule="auto"/>
        <w:ind w:left="851"/>
        <w:rPr>
          <w:rFonts w:cstheme="minorHAnsi"/>
        </w:rPr>
      </w:pPr>
      <w:r w:rsidRPr="00935FE1">
        <w:rPr>
          <w:rFonts w:cstheme="minorHAnsi"/>
        </w:rPr>
        <w:t>EVS-EN ISO 12945-2</w:t>
      </w:r>
      <w:r w:rsidR="00817B6D">
        <w:rPr>
          <w:rFonts w:cstheme="minorHAnsi"/>
        </w:rPr>
        <w:t>;</w:t>
      </w:r>
    </w:p>
    <w:p w:rsidR="008E19A3" w:rsidRPr="00935FE1" w:rsidRDefault="008E19A3" w:rsidP="00372617">
      <w:pPr>
        <w:pStyle w:val="ListParagraph"/>
        <w:numPr>
          <w:ilvl w:val="1"/>
          <w:numId w:val="18"/>
        </w:numPr>
        <w:tabs>
          <w:tab w:val="left" w:pos="0"/>
        </w:tabs>
        <w:spacing w:before="40" w:after="0" w:line="240" w:lineRule="auto"/>
        <w:ind w:left="851"/>
        <w:rPr>
          <w:rFonts w:cstheme="minorHAnsi"/>
        </w:rPr>
      </w:pPr>
      <w:r w:rsidRPr="00935FE1">
        <w:rPr>
          <w:rFonts w:cstheme="minorHAnsi"/>
        </w:rPr>
        <w:t>„</w:t>
      </w:r>
      <w:proofErr w:type="spellStart"/>
      <w:r w:rsidRPr="00935FE1">
        <w:rPr>
          <w:rFonts w:cstheme="minorHAnsi"/>
        </w:rPr>
        <w:t>Textiles</w:t>
      </w:r>
      <w:proofErr w:type="spellEnd"/>
      <w:r w:rsidRPr="00935FE1">
        <w:rPr>
          <w:rFonts w:cstheme="minorHAnsi"/>
        </w:rPr>
        <w:t xml:space="preserve"> – </w:t>
      </w:r>
      <w:proofErr w:type="spellStart"/>
      <w:r w:rsidRPr="00935FE1">
        <w:rPr>
          <w:rFonts w:cstheme="minorHAnsi"/>
        </w:rPr>
        <w:t>Determination</w:t>
      </w:r>
      <w:proofErr w:type="spellEnd"/>
      <w:r w:rsidRPr="00935FE1">
        <w:rPr>
          <w:rFonts w:cstheme="minorHAnsi"/>
        </w:rPr>
        <w:t xml:space="preserve"> of </w:t>
      </w:r>
      <w:proofErr w:type="spellStart"/>
      <w:r w:rsidRPr="00935FE1">
        <w:rPr>
          <w:rFonts w:cstheme="minorHAnsi"/>
        </w:rPr>
        <w:t>fabric</w:t>
      </w:r>
      <w:proofErr w:type="spellEnd"/>
      <w:r w:rsidRPr="00935FE1">
        <w:rPr>
          <w:rFonts w:cstheme="minorHAnsi"/>
        </w:rPr>
        <w:t xml:space="preserve"> </w:t>
      </w:r>
      <w:proofErr w:type="spellStart"/>
      <w:r w:rsidRPr="00935FE1">
        <w:rPr>
          <w:rFonts w:cstheme="minorHAnsi"/>
        </w:rPr>
        <w:t>porpensity</w:t>
      </w:r>
      <w:proofErr w:type="spellEnd"/>
      <w:r w:rsidRPr="00935FE1">
        <w:rPr>
          <w:rFonts w:cstheme="minorHAnsi"/>
        </w:rPr>
        <w:t xml:space="preserve"> </w:t>
      </w:r>
      <w:proofErr w:type="spellStart"/>
      <w:r w:rsidRPr="00935FE1">
        <w:rPr>
          <w:rFonts w:cstheme="minorHAnsi"/>
        </w:rPr>
        <w:t>to</w:t>
      </w:r>
      <w:proofErr w:type="spellEnd"/>
      <w:r w:rsidRPr="00935FE1">
        <w:rPr>
          <w:rFonts w:cstheme="minorHAnsi"/>
        </w:rPr>
        <w:t xml:space="preserve"> </w:t>
      </w:r>
      <w:proofErr w:type="spellStart"/>
      <w:r w:rsidRPr="00935FE1">
        <w:rPr>
          <w:rFonts w:cstheme="minorHAnsi"/>
        </w:rPr>
        <w:t>surface</w:t>
      </w:r>
      <w:proofErr w:type="spellEnd"/>
      <w:r w:rsidRPr="00935FE1">
        <w:rPr>
          <w:rFonts w:cstheme="minorHAnsi"/>
        </w:rPr>
        <w:t xml:space="preserve"> </w:t>
      </w:r>
      <w:proofErr w:type="spellStart"/>
      <w:r w:rsidRPr="00935FE1">
        <w:rPr>
          <w:rFonts w:cstheme="minorHAnsi"/>
        </w:rPr>
        <w:t>fuzzing</w:t>
      </w:r>
      <w:proofErr w:type="spellEnd"/>
      <w:r w:rsidRPr="00935FE1">
        <w:rPr>
          <w:rFonts w:cstheme="minorHAnsi"/>
        </w:rPr>
        <w:t xml:space="preserve"> and </w:t>
      </w:r>
      <w:proofErr w:type="spellStart"/>
      <w:r w:rsidRPr="00935FE1">
        <w:rPr>
          <w:rFonts w:cstheme="minorHAnsi"/>
        </w:rPr>
        <w:t>to</w:t>
      </w:r>
      <w:proofErr w:type="spellEnd"/>
      <w:r w:rsidRPr="00935FE1">
        <w:rPr>
          <w:rFonts w:cstheme="minorHAnsi"/>
        </w:rPr>
        <w:t xml:space="preserve"> </w:t>
      </w:r>
      <w:proofErr w:type="spellStart"/>
      <w:r w:rsidRPr="00935FE1">
        <w:rPr>
          <w:rFonts w:cstheme="minorHAnsi"/>
        </w:rPr>
        <w:t>pilling</w:t>
      </w:r>
      <w:proofErr w:type="spellEnd"/>
      <w:r w:rsidRPr="00935FE1">
        <w:rPr>
          <w:rFonts w:cstheme="minorHAnsi"/>
        </w:rPr>
        <w:t xml:space="preserve"> – Part 2: </w:t>
      </w:r>
      <w:proofErr w:type="spellStart"/>
      <w:r w:rsidRPr="00935FE1">
        <w:rPr>
          <w:rFonts w:cstheme="minorHAnsi"/>
        </w:rPr>
        <w:t>Modified</w:t>
      </w:r>
      <w:proofErr w:type="spellEnd"/>
      <w:r w:rsidRPr="00935FE1">
        <w:rPr>
          <w:rFonts w:cstheme="minorHAnsi"/>
        </w:rPr>
        <w:t xml:space="preserve"> martidale </w:t>
      </w:r>
      <w:proofErr w:type="spellStart"/>
      <w:r w:rsidRPr="00935FE1">
        <w:rPr>
          <w:rFonts w:cstheme="minorHAnsi"/>
        </w:rPr>
        <w:t>method</w:t>
      </w:r>
      <w:proofErr w:type="spellEnd"/>
      <w:r w:rsidRPr="00935FE1">
        <w:rPr>
          <w:rFonts w:cstheme="minorHAnsi"/>
        </w:rPr>
        <w:t>“;</w:t>
      </w:r>
    </w:p>
    <w:p w:rsidR="008E19A3" w:rsidRPr="00935FE1" w:rsidRDefault="008E19A3" w:rsidP="00372617">
      <w:pPr>
        <w:pStyle w:val="ListParagraph"/>
        <w:numPr>
          <w:ilvl w:val="1"/>
          <w:numId w:val="18"/>
        </w:numPr>
        <w:tabs>
          <w:tab w:val="left" w:pos="0"/>
        </w:tabs>
        <w:spacing w:before="40" w:after="0" w:line="240" w:lineRule="auto"/>
        <w:ind w:left="851"/>
        <w:rPr>
          <w:rFonts w:cstheme="minorHAnsi"/>
        </w:rPr>
      </w:pPr>
      <w:r w:rsidRPr="00935FE1">
        <w:rPr>
          <w:rFonts w:cstheme="minorHAnsi"/>
        </w:rPr>
        <w:t>EVS-EN ISO 12947-2:2016</w:t>
      </w:r>
      <w:r w:rsidR="00817B6D">
        <w:rPr>
          <w:rFonts w:cstheme="minorHAnsi"/>
        </w:rPr>
        <w:t>;</w:t>
      </w:r>
    </w:p>
    <w:p w:rsidR="008E19A3" w:rsidRPr="00935FE1" w:rsidRDefault="008E19A3" w:rsidP="00372617">
      <w:pPr>
        <w:pStyle w:val="ListParagraph"/>
        <w:numPr>
          <w:ilvl w:val="1"/>
          <w:numId w:val="18"/>
        </w:numPr>
        <w:tabs>
          <w:tab w:val="left" w:pos="0"/>
        </w:tabs>
        <w:spacing w:before="40" w:after="0" w:line="240" w:lineRule="auto"/>
        <w:ind w:left="851"/>
        <w:rPr>
          <w:rFonts w:cstheme="minorHAnsi"/>
        </w:rPr>
      </w:pPr>
      <w:r w:rsidRPr="00935FE1">
        <w:rPr>
          <w:rFonts w:cstheme="minorHAnsi"/>
        </w:rPr>
        <w:t>„</w:t>
      </w:r>
      <w:proofErr w:type="spellStart"/>
      <w:r w:rsidRPr="00935FE1">
        <w:rPr>
          <w:rFonts w:cstheme="minorHAnsi"/>
        </w:rPr>
        <w:t>Textiles</w:t>
      </w:r>
      <w:proofErr w:type="spellEnd"/>
      <w:r w:rsidRPr="00935FE1">
        <w:rPr>
          <w:rFonts w:cstheme="minorHAnsi"/>
        </w:rPr>
        <w:t xml:space="preserve"> – </w:t>
      </w:r>
      <w:proofErr w:type="spellStart"/>
      <w:r w:rsidRPr="00935FE1">
        <w:rPr>
          <w:rFonts w:cstheme="minorHAnsi"/>
        </w:rPr>
        <w:t>Determination</w:t>
      </w:r>
      <w:proofErr w:type="spellEnd"/>
      <w:r w:rsidRPr="00935FE1">
        <w:rPr>
          <w:rFonts w:cstheme="minorHAnsi"/>
        </w:rPr>
        <w:t xml:space="preserve"> of </w:t>
      </w:r>
      <w:proofErr w:type="spellStart"/>
      <w:r w:rsidRPr="00935FE1">
        <w:rPr>
          <w:rFonts w:cstheme="minorHAnsi"/>
        </w:rPr>
        <w:t>the</w:t>
      </w:r>
      <w:proofErr w:type="spellEnd"/>
      <w:r w:rsidRPr="00935FE1">
        <w:rPr>
          <w:rFonts w:cstheme="minorHAnsi"/>
        </w:rPr>
        <w:t xml:space="preserve"> </w:t>
      </w:r>
      <w:proofErr w:type="spellStart"/>
      <w:r w:rsidRPr="00935FE1">
        <w:rPr>
          <w:rFonts w:cstheme="minorHAnsi"/>
        </w:rPr>
        <w:t>abrasion</w:t>
      </w:r>
      <w:proofErr w:type="spellEnd"/>
      <w:r w:rsidRPr="00935FE1">
        <w:rPr>
          <w:rFonts w:cstheme="minorHAnsi"/>
        </w:rPr>
        <w:t xml:space="preserve"> </w:t>
      </w:r>
      <w:proofErr w:type="spellStart"/>
      <w:r w:rsidRPr="00935FE1">
        <w:rPr>
          <w:rFonts w:cstheme="minorHAnsi"/>
        </w:rPr>
        <w:t>resistance</w:t>
      </w:r>
      <w:proofErr w:type="spellEnd"/>
      <w:r w:rsidRPr="00935FE1">
        <w:rPr>
          <w:rFonts w:cstheme="minorHAnsi"/>
        </w:rPr>
        <w:t xml:space="preserve"> of </w:t>
      </w:r>
      <w:proofErr w:type="spellStart"/>
      <w:r w:rsidRPr="00935FE1">
        <w:rPr>
          <w:rFonts w:cstheme="minorHAnsi"/>
        </w:rPr>
        <w:t>fabrics</w:t>
      </w:r>
      <w:proofErr w:type="spellEnd"/>
      <w:r w:rsidRPr="00935FE1">
        <w:rPr>
          <w:rFonts w:cstheme="minorHAnsi"/>
        </w:rPr>
        <w:t xml:space="preserve"> </w:t>
      </w:r>
      <w:proofErr w:type="spellStart"/>
      <w:r w:rsidRPr="00935FE1">
        <w:rPr>
          <w:rFonts w:cstheme="minorHAnsi"/>
        </w:rPr>
        <w:t>by</w:t>
      </w:r>
      <w:proofErr w:type="spellEnd"/>
      <w:r w:rsidRPr="00935FE1">
        <w:rPr>
          <w:rFonts w:cstheme="minorHAnsi"/>
        </w:rPr>
        <w:t xml:space="preserve"> </w:t>
      </w:r>
      <w:proofErr w:type="spellStart"/>
      <w:r w:rsidRPr="00935FE1">
        <w:rPr>
          <w:rFonts w:cstheme="minorHAnsi"/>
        </w:rPr>
        <w:t>the</w:t>
      </w:r>
      <w:proofErr w:type="spellEnd"/>
      <w:r w:rsidRPr="00935FE1">
        <w:rPr>
          <w:rFonts w:cstheme="minorHAnsi"/>
        </w:rPr>
        <w:t xml:space="preserve"> Martindale </w:t>
      </w:r>
      <w:proofErr w:type="spellStart"/>
      <w:r w:rsidRPr="00935FE1">
        <w:rPr>
          <w:rFonts w:cstheme="minorHAnsi"/>
        </w:rPr>
        <w:t>method</w:t>
      </w:r>
      <w:proofErr w:type="spellEnd"/>
      <w:r w:rsidRPr="00935FE1">
        <w:rPr>
          <w:rFonts w:cstheme="minorHAnsi"/>
        </w:rPr>
        <w:t xml:space="preserve"> – Part 2: </w:t>
      </w:r>
      <w:proofErr w:type="spellStart"/>
      <w:r w:rsidRPr="00935FE1">
        <w:rPr>
          <w:rFonts w:cstheme="minorHAnsi"/>
        </w:rPr>
        <w:t>Determination</w:t>
      </w:r>
      <w:proofErr w:type="spellEnd"/>
      <w:r w:rsidRPr="00935FE1">
        <w:rPr>
          <w:rFonts w:cstheme="minorHAnsi"/>
        </w:rPr>
        <w:t xml:space="preserve"> of </w:t>
      </w:r>
      <w:proofErr w:type="spellStart"/>
      <w:r w:rsidRPr="00935FE1">
        <w:rPr>
          <w:rFonts w:cstheme="minorHAnsi"/>
        </w:rPr>
        <w:t>specimen</w:t>
      </w:r>
      <w:proofErr w:type="spellEnd"/>
      <w:r w:rsidRPr="00935FE1">
        <w:rPr>
          <w:rFonts w:cstheme="minorHAnsi"/>
        </w:rPr>
        <w:t xml:space="preserve"> </w:t>
      </w:r>
      <w:proofErr w:type="spellStart"/>
      <w:r w:rsidRPr="00935FE1">
        <w:rPr>
          <w:rFonts w:cstheme="minorHAnsi"/>
        </w:rPr>
        <w:t>breakdown</w:t>
      </w:r>
      <w:proofErr w:type="spellEnd"/>
      <w:r w:rsidRPr="00935FE1">
        <w:rPr>
          <w:rFonts w:cstheme="minorHAnsi"/>
        </w:rPr>
        <w:t xml:space="preserve"> (ISO 12947-2:2016)“;</w:t>
      </w:r>
    </w:p>
    <w:p w:rsidR="008E19A3" w:rsidRPr="00935FE1" w:rsidRDefault="008E19A3" w:rsidP="00372617">
      <w:pPr>
        <w:pStyle w:val="ListParagraph"/>
        <w:numPr>
          <w:ilvl w:val="1"/>
          <w:numId w:val="18"/>
        </w:numPr>
        <w:tabs>
          <w:tab w:val="left" w:pos="0"/>
        </w:tabs>
        <w:spacing w:before="40" w:after="0" w:line="240" w:lineRule="auto"/>
        <w:ind w:left="851"/>
        <w:rPr>
          <w:rFonts w:cstheme="minorHAnsi"/>
        </w:rPr>
      </w:pPr>
      <w:r w:rsidRPr="00935FE1">
        <w:rPr>
          <w:rFonts w:cstheme="minorHAnsi"/>
        </w:rPr>
        <w:t>EVS-EN ISO 105-B02:2014</w:t>
      </w:r>
      <w:r w:rsidR="00817B6D">
        <w:rPr>
          <w:rFonts w:cstheme="minorHAnsi"/>
        </w:rPr>
        <w:t>;</w:t>
      </w:r>
    </w:p>
    <w:p w:rsidR="008E19A3" w:rsidRPr="00935FE1" w:rsidRDefault="008E19A3" w:rsidP="00372617">
      <w:pPr>
        <w:pStyle w:val="ListParagraph"/>
        <w:numPr>
          <w:ilvl w:val="1"/>
          <w:numId w:val="18"/>
        </w:numPr>
        <w:tabs>
          <w:tab w:val="left" w:pos="0"/>
        </w:tabs>
        <w:spacing w:before="40" w:after="0" w:line="240" w:lineRule="auto"/>
        <w:ind w:left="851"/>
        <w:rPr>
          <w:rFonts w:cstheme="minorHAnsi"/>
        </w:rPr>
      </w:pPr>
      <w:r w:rsidRPr="00935FE1">
        <w:rPr>
          <w:rFonts w:cstheme="minorHAnsi"/>
        </w:rPr>
        <w:lastRenderedPageBreak/>
        <w:t>„</w:t>
      </w:r>
      <w:proofErr w:type="spellStart"/>
      <w:r w:rsidRPr="00935FE1">
        <w:rPr>
          <w:rFonts w:cstheme="minorHAnsi"/>
        </w:rPr>
        <w:t>Textiles</w:t>
      </w:r>
      <w:proofErr w:type="spellEnd"/>
      <w:r w:rsidRPr="00935FE1">
        <w:rPr>
          <w:rFonts w:cstheme="minorHAnsi"/>
        </w:rPr>
        <w:t xml:space="preserve"> – </w:t>
      </w:r>
      <w:proofErr w:type="spellStart"/>
      <w:r w:rsidRPr="00935FE1">
        <w:rPr>
          <w:rFonts w:cstheme="minorHAnsi"/>
        </w:rPr>
        <w:t>Tests</w:t>
      </w:r>
      <w:proofErr w:type="spellEnd"/>
      <w:r w:rsidRPr="00935FE1">
        <w:rPr>
          <w:rFonts w:cstheme="minorHAnsi"/>
        </w:rPr>
        <w:t xml:space="preserve"> </w:t>
      </w:r>
      <w:proofErr w:type="spellStart"/>
      <w:r w:rsidRPr="00935FE1">
        <w:rPr>
          <w:rFonts w:cstheme="minorHAnsi"/>
        </w:rPr>
        <w:t>for</w:t>
      </w:r>
      <w:proofErr w:type="spellEnd"/>
      <w:r w:rsidRPr="00935FE1">
        <w:rPr>
          <w:rFonts w:cstheme="minorHAnsi"/>
        </w:rPr>
        <w:t xml:space="preserve"> </w:t>
      </w:r>
      <w:proofErr w:type="spellStart"/>
      <w:r w:rsidRPr="00935FE1">
        <w:rPr>
          <w:rFonts w:cstheme="minorHAnsi"/>
        </w:rPr>
        <w:t>colour</w:t>
      </w:r>
      <w:proofErr w:type="spellEnd"/>
      <w:r w:rsidRPr="00935FE1">
        <w:rPr>
          <w:rFonts w:cstheme="minorHAnsi"/>
        </w:rPr>
        <w:t xml:space="preserve"> </w:t>
      </w:r>
      <w:proofErr w:type="spellStart"/>
      <w:r w:rsidRPr="00935FE1">
        <w:rPr>
          <w:rFonts w:cstheme="minorHAnsi"/>
        </w:rPr>
        <w:t>fastness</w:t>
      </w:r>
      <w:proofErr w:type="spellEnd"/>
      <w:r w:rsidRPr="00935FE1">
        <w:rPr>
          <w:rFonts w:cstheme="minorHAnsi"/>
        </w:rPr>
        <w:t xml:space="preserve"> – Part B02: </w:t>
      </w:r>
      <w:proofErr w:type="spellStart"/>
      <w:r w:rsidRPr="00935FE1">
        <w:rPr>
          <w:rFonts w:cstheme="minorHAnsi"/>
        </w:rPr>
        <w:t>Colour</w:t>
      </w:r>
      <w:proofErr w:type="spellEnd"/>
      <w:r w:rsidRPr="00935FE1">
        <w:rPr>
          <w:rFonts w:cstheme="minorHAnsi"/>
        </w:rPr>
        <w:t xml:space="preserve"> </w:t>
      </w:r>
      <w:proofErr w:type="spellStart"/>
      <w:r w:rsidRPr="00935FE1">
        <w:rPr>
          <w:rFonts w:cstheme="minorHAnsi"/>
        </w:rPr>
        <w:t>fastness</w:t>
      </w:r>
      <w:proofErr w:type="spellEnd"/>
      <w:r w:rsidRPr="00935FE1">
        <w:rPr>
          <w:rFonts w:cstheme="minorHAnsi"/>
        </w:rPr>
        <w:t xml:space="preserve"> </w:t>
      </w:r>
      <w:proofErr w:type="spellStart"/>
      <w:r w:rsidRPr="00935FE1">
        <w:rPr>
          <w:rFonts w:cstheme="minorHAnsi"/>
        </w:rPr>
        <w:t>to</w:t>
      </w:r>
      <w:proofErr w:type="spellEnd"/>
      <w:r w:rsidRPr="00935FE1">
        <w:rPr>
          <w:rFonts w:cstheme="minorHAnsi"/>
        </w:rPr>
        <w:t xml:space="preserve"> </w:t>
      </w:r>
      <w:proofErr w:type="spellStart"/>
      <w:r w:rsidRPr="00935FE1">
        <w:rPr>
          <w:rFonts w:cstheme="minorHAnsi"/>
        </w:rPr>
        <w:t>artificial</w:t>
      </w:r>
      <w:proofErr w:type="spellEnd"/>
      <w:r w:rsidRPr="00935FE1">
        <w:rPr>
          <w:rFonts w:cstheme="minorHAnsi"/>
        </w:rPr>
        <w:t xml:space="preserve"> </w:t>
      </w:r>
      <w:proofErr w:type="spellStart"/>
      <w:r w:rsidRPr="00935FE1">
        <w:rPr>
          <w:rFonts w:cstheme="minorHAnsi"/>
        </w:rPr>
        <w:t>light</w:t>
      </w:r>
      <w:proofErr w:type="spellEnd"/>
      <w:r w:rsidRPr="00935FE1">
        <w:rPr>
          <w:rFonts w:cstheme="minorHAnsi"/>
        </w:rPr>
        <w:t xml:space="preserve">: </w:t>
      </w:r>
      <w:proofErr w:type="spellStart"/>
      <w:r w:rsidRPr="00935FE1">
        <w:rPr>
          <w:rFonts w:cstheme="minorHAnsi"/>
        </w:rPr>
        <w:t>Xenon</w:t>
      </w:r>
      <w:proofErr w:type="spellEnd"/>
      <w:r w:rsidRPr="00935FE1">
        <w:rPr>
          <w:rFonts w:cstheme="minorHAnsi"/>
        </w:rPr>
        <w:t xml:space="preserve"> </w:t>
      </w:r>
      <w:proofErr w:type="spellStart"/>
      <w:r w:rsidRPr="00935FE1">
        <w:rPr>
          <w:rFonts w:cstheme="minorHAnsi"/>
        </w:rPr>
        <w:t>arc</w:t>
      </w:r>
      <w:proofErr w:type="spellEnd"/>
      <w:r w:rsidRPr="00935FE1">
        <w:rPr>
          <w:rFonts w:cstheme="minorHAnsi"/>
        </w:rPr>
        <w:t xml:space="preserve"> </w:t>
      </w:r>
      <w:proofErr w:type="spellStart"/>
      <w:r w:rsidRPr="00935FE1">
        <w:rPr>
          <w:rFonts w:cstheme="minorHAnsi"/>
        </w:rPr>
        <w:t>fading</w:t>
      </w:r>
      <w:proofErr w:type="spellEnd"/>
      <w:r w:rsidRPr="00935FE1">
        <w:rPr>
          <w:rFonts w:cstheme="minorHAnsi"/>
        </w:rPr>
        <w:t xml:space="preserve"> lamp test (ISO 105-B02:2014)“;</w:t>
      </w:r>
    </w:p>
    <w:p w:rsidR="008E19A3" w:rsidRPr="00935FE1" w:rsidRDefault="008E19A3" w:rsidP="00372617">
      <w:pPr>
        <w:pStyle w:val="ListParagraph"/>
        <w:numPr>
          <w:ilvl w:val="1"/>
          <w:numId w:val="18"/>
        </w:numPr>
        <w:tabs>
          <w:tab w:val="left" w:pos="0"/>
        </w:tabs>
        <w:spacing w:before="40" w:after="0" w:line="240" w:lineRule="auto"/>
        <w:ind w:left="851"/>
        <w:rPr>
          <w:rFonts w:cstheme="minorHAnsi"/>
        </w:rPr>
      </w:pPr>
      <w:r w:rsidRPr="00935FE1">
        <w:rPr>
          <w:rFonts w:cstheme="minorHAnsi"/>
        </w:rPr>
        <w:t>EVS-EN 14704-1:2005</w:t>
      </w:r>
      <w:r w:rsidR="00817B6D">
        <w:rPr>
          <w:rFonts w:cstheme="minorHAnsi"/>
        </w:rPr>
        <w:t>;</w:t>
      </w:r>
    </w:p>
    <w:p w:rsidR="008E19A3" w:rsidRPr="00935FE1" w:rsidRDefault="008E19A3" w:rsidP="00372617">
      <w:pPr>
        <w:pStyle w:val="ListParagraph"/>
        <w:numPr>
          <w:ilvl w:val="1"/>
          <w:numId w:val="18"/>
        </w:numPr>
        <w:tabs>
          <w:tab w:val="left" w:pos="0"/>
        </w:tabs>
        <w:spacing w:before="40" w:after="0" w:line="240" w:lineRule="auto"/>
        <w:ind w:left="851"/>
        <w:rPr>
          <w:rFonts w:cstheme="minorHAnsi"/>
        </w:rPr>
      </w:pPr>
      <w:r w:rsidRPr="00935FE1">
        <w:rPr>
          <w:rFonts w:cstheme="minorHAnsi"/>
        </w:rPr>
        <w:t>„</w:t>
      </w:r>
      <w:proofErr w:type="spellStart"/>
      <w:r w:rsidRPr="00935FE1">
        <w:rPr>
          <w:rFonts w:cstheme="minorHAnsi"/>
        </w:rPr>
        <w:t>Determination</w:t>
      </w:r>
      <w:proofErr w:type="spellEnd"/>
      <w:r w:rsidRPr="00935FE1">
        <w:rPr>
          <w:rFonts w:cstheme="minorHAnsi"/>
        </w:rPr>
        <w:t xml:space="preserve"> of </w:t>
      </w:r>
      <w:proofErr w:type="spellStart"/>
      <w:r w:rsidRPr="00935FE1">
        <w:rPr>
          <w:rFonts w:cstheme="minorHAnsi"/>
        </w:rPr>
        <w:t>the</w:t>
      </w:r>
      <w:proofErr w:type="spellEnd"/>
      <w:r w:rsidRPr="00935FE1">
        <w:rPr>
          <w:rFonts w:cstheme="minorHAnsi"/>
        </w:rPr>
        <w:t xml:space="preserve"> </w:t>
      </w:r>
      <w:proofErr w:type="spellStart"/>
      <w:r w:rsidRPr="00935FE1">
        <w:rPr>
          <w:rFonts w:cstheme="minorHAnsi"/>
        </w:rPr>
        <w:t>elasticity</w:t>
      </w:r>
      <w:proofErr w:type="spellEnd"/>
      <w:r w:rsidRPr="00935FE1">
        <w:rPr>
          <w:rFonts w:cstheme="minorHAnsi"/>
        </w:rPr>
        <w:t xml:space="preserve"> of </w:t>
      </w:r>
      <w:proofErr w:type="spellStart"/>
      <w:r w:rsidRPr="00935FE1">
        <w:rPr>
          <w:rFonts w:cstheme="minorHAnsi"/>
        </w:rPr>
        <w:t>fabrics</w:t>
      </w:r>
      <w:proofErr w:type="spellEnd"/>
      <w:r w:rsidRPr="00935FE1">
        <w:rPr>
          <w:rFonts w:cstheme="minorHAnsi"/>
        </w:rPr>
        <w:t xml:space="preserve"> – Part 1: </w:t>
      </w:r>
      <w:proofErr w:type="spellStart"/>
      <w:r w:rsidRPr="00935FE1">
        <w:rPr>
          <w:rFonts w:cstheme="minorHAnsi"/>
        </w:rPr>
        <w:t>Strip</w:t>
      </w:r>
      <w:proofErr w:type="spellEnd"/>
      <w:r w:rsidRPr="00935FE1">
        <w:rPr>
          <w:rFonts w:cstheme="minorHAnsi"/>
        </w:rPr>
        <w:t xml:space="preserve"> </w:t>
      </w:r>
      <w:proofErr w:type="spellStart"/>
      <w:r w:rsidRPr="00935FE1">
        <w:rPr>
          <w:rFonts w:cstheme="minorHAnsi"/>
        </w:rPr>
        <w:t>tests</w:t>
      </w:r>
      <w:proofErr w:type="spellEnd"/>
      <w:r w:rsidRPr="00935FE1">
        <w:rPr>
          <w:rFonts w:cstheme="minorHAnsi"/>
        </w:rPr>
        <w:t>“;</w:t>
      </w:r>
    </w:p>
    <w:p w:rsidR="008E19A3" w:rsidRPr="00935FE1" w:rsidRDefault="008E19A3" w:rsidP="00372617">
      <w:pPr>
        <w:pStyle w:val="ListParagraph"/>
        <w:numPr>
          <w:ilvl w:val="1"/>
          <w:numId w:val="18"/>
        </w:numPr>
        <w:tabs>
          <w:tab w:val="left" w:pos="0"/>
        </w:tabs>
        <w:spacing w:before="40" w:after="0" w:line="240" w:lineRule="auto"/>
        <w:ind w:left="851"/>
        <w:rPr>
          <w:rFonts w:cstheme="minorHAnsi"/>
        </w:rPr>
      </w:pPr>
      <w:r w:rsidRPr="00935FE1">
        <w:rPr>
          <w:rFonts w:cstheme="minorHAnsi"/>
        </w:rPr>
        <w:t>EVS-EN ISO 13937-2:2000</w:t>
      </w:r>
      <w:r w:rsidR="00817B6D">
        <w:rPr>
          <w:rFonts w:cstheme="minorHAnsi"/>
        </w:rPr>
        <w:t>;</w:t>
      </w:r>
    </w:p>
    <w:p w:rsidR="008E19A3" w:rsidRPr="00935FE1" w:rsidRDefault="008E19A3" w:rsidP="00372617">
      <w:pPr>
        <w:pStyle w:val="ListParagraph"/>
        <w:numPr>
          <w:ilvl w:val="1"/>
          <w:numId w:val="18"/>
        </w:numPr>
        <w:tabs>
          <w:tab w:val="left" w:pos="0"/>
        </w:tabs>
        <w:spacing w:before="40" w:after="0" w:line="240" w:lineRule="auto"/>
        <w:ind w:left="851"/>
        <w:rPr>
          <w:rFonts w:cstheme="minorHAnsi"/>
        </w:rPr>
      </w:pPr>
      <w:r w:rsidRPr="00935FE1">
        <w:rPr>
          <w:rFonts w:cstheme="minorHAnsi"/>
        </w:rPr>
        <w:t>„</w:t>
      </w:r>
      <w:proofErr w:type="spellStart"/>
      <w:r w:rsidRPr="00935FE1">
        <w:rPr>
          <w:rFonts w:cstheme="minorHAnsi"/>
        </w:rPr>
        <w:t>Textiles</w:t>
      </w:r>
      <w:proofErr w:type="spellEnd"/>
      <w:r w:rsidRPr="00935FE1">
        <w:rPr>
          <w:rFonts w:cstheme="minorHAnsi"/>
        </w:rPr>
        <w:t xml:space="preserve"> – </w:t>
      </w:r>
      <w:proofErr w:type="spellStart"/>
      <w:r w:rsidRPr="00935FE1">
        <w:rPr>
          <w:rFonts w:cstheme="minorHAnsi"/>
        </w:rPr>
        <w:t>Tear</w:t>
      </w:r>
      <w:proofErr w:type="spellEnd"/>
      <w:r w:rsidRPr="00935FE1">
        <w:rPr>
          <w:rFonts w:cstheme="minorHAnsi"/>
        </w:rPr>
        <w:t xml:space="preserve"> </w:t>
      </w:r>
      <w:proofErr w:type="spellStart"/>
      <w:r w:rsidRPr="00935FE1">
        <w:rPr>
          <w:rFonts w:cstheme="minorHAnsi"/>
        </w:rPr>
        <w:t>properties</w:t>
      </w:r>
      <w:proofErr w:type="spellEnd"/>
      <w:r w:rsidRPr="00935FE1">
        <w:rPr>
          <w:rFonts w:cstheme="minorHAnsi"/>
        </w:rPr>
        <w:t xml:space="preserve"> of </w:t>
      </w:r>
      <w:proofErr w:type="spellStart"/>
      <w:r w:rsidRPr="00935FE1">
        <w:rPr>
          <w:rFonts w:cstheme="minorHAnsi"/>
        </w:rPr>
        <w:t>fabrics</w:t>
      </w:r>
      <w:proofErr w:type="spellEnd"/>
      <w:r w:rsidRPr="00935FE1">
        <w:rPr>
          <w:rFonts w:cstheme="minorHAnsi"/>
        </w:rPr>
        <w:t xml:space="preserve"> – Part 2: </w:t>
      </w:r>
      <w:proofErr w:type="spellStart"/>
      <w:r w:rsidRPr="00935FE1">
        <w:rPr>
          <w:rFonts w:cstheme="minorHAnsi"/>
        </w:rPr>
        <w:t>Determination</w:t>
      </w:r>
      <w:proofErr w:type="spellEnd"/>
      <w:r w:rsidRPr="00935FE1">
        <w:rPr>
          <w:rFonts w:cstheme="minorHAnsi"/>
        </w:rPr>
        <w:t xml:space="preserve"> of </w:t>
      </w:r>
      <w:proofErr w:type="spellStart"/>
      <w:r w:rsidRPr="00935FE1">
        <w:rPr>
          <w:rFonts w:cstheme="minorHAnsi"/>
        </w:rPr>
        <w:t>tear</w:t>
      </w:r>
      <w:proofErr w:type="spellEnd"/>
      <w:r w:rsidRPr="00935FE1">
        <w:rPr>
          <w:rFonts w:cstheme="minorHAnsi"/>
        </w:rPr>
        <w:t xml:space="preserve"> </w:t>
      </w:r>
      <w:proofErr w:type="spellStart"/>
      <w:r w:rsidRPr="00935FE1">
        <w:rPr>
          <w:rFonts w:cstheme="minorHAnsi"/>
        </w:rPr>
        <w:t>force</w:t>
      </w:r>
      <w:proofErr w:type="spellEnd"/>
      <w:r w:rsidRPr="00935FE1">
        <w:rPr>
          <w:rFonts w:cstheme="minorHAnsi"/>
        </w:rPr>
        <w:t xml:space="preserve"> of </w:t>
      </w:r>
      <w:proofErr w:type="spellStart"/>
      <w:r w:rsidRPr="00935FE1">
        <w:rPr>
          <w:rFonts w:cstheme="minorHAnsi"/>
        </w:rPr>
        <w:t>trouser-shaped</w:t>
      </w:r>
      <w:proofErr w:type="spellEnd"/>
      <w:r w:rsidRPr="00935FE1">
        <w:rPr>
          <w:rFonts w:cstheme="minorHAnsi"/>
        </w:rPr>
        <w:t xml:space="preserve"> test </w:t>
      </w:r>
      <w:proofErr w:type="spellStart"/>
      <w:r w:rsidRPr="00935FE1">
        <w:rPr>
          <w:rFonts w:cstheme="minorHAnsi"/>
        </w:rPr>
        <w:t>specimens</w:t>
      </w:r>
      <w:proofErr w:type="spellEnd"/>
      <w:r w:rsidRPr="00935FE1">
        <w:rPr>
          <w:rFonts w:cstheme="minorHAnsi"/>
        </w:rPr>
        <w:t xml:space="preserve"> (</w:t>
      </w:r>
      <w:proofErr w:type="spellStart"/>
      <w:r w:rsidRPr="00935FE1">
        <w:rPr>
          <w:rFonts w:cstheme="minorHAnsi"/>
        </w:rPr>
        <w:t>Single</w:t>
      </w:r>
      <w:proofErr w:type="spellEnd"/>
      <w:r w:rsidRPr="00935FE1">
        <w:rPr>
          <w:rFonts w:cstheme="minorHAnsi"/>
        </w:rPr>
        <w:t xml:space="preserve"> </w:t>
      </w:r>
      <w:proofErr w:type="spellStart"/>
      <w:r w:rsidRPr="00935FE1">
        <w:rPr>
          <w:rFonts w:cstheme="minorHAnsi"/>
        </w:rPr>
        <w:t>tear</w:t>
      </w:r>
      <w:proofErr w:type="spellEnd"/>
      <w:r w:rsidRPr="00935FE1">
        <w:rPr>
          <w:rFonts w:cstheme="minorHAnsi"/>
        </w:rPr>
        <w:t xml:space="preserve"> </w:t>
      </w:r>
      <w:proofErr w:type="spellStart"/>
      <w:r w:rsidRPr="00935FE1">
        <w:rPr>
          <w:rFonts w:cstheme="minorHAnsi"/>
        </w:rPr>
        <w:t>method</w:t>
      </w:r>
      <w:proofErr w:type="spellEnd"/>
      <w:r w:rsidRPr="00935FE1">
        <w:rPr>
          <w:rFonts w:cstheme="minorHAnsi"/>
        </w:rPr>
        <w:t>)“;</w:t>
      </w:r>
    </w:p>
    <w:p w:rsidR="008E19A3" w:rsidRPr="00935FE1" w:rsidRDefault="008E19A3" w:rsidP="00372617">
      <w:pPr>
        <w:pStyle w:val="ListParagraph"/>
        <w:numPr>
          <w:ilvl w:val="1"/>
          <w:numId w:val="18"/>
        </w:numPr>
        <w:tabs>
          <w:tab w:val="left" w:pos="0"/>
        </w:tabs>
        <w:spacing w:before="40" w:after="0" w:line="240" w:lineRule="auto"/>
        <w:ind w:left="851"/>
        <w:rPr>
          <w:rFonts w:cstheme="minorHAnsi"/>
        </w:rPr>
      </w:pPr>
      <w:r w:rsidRPr="00935FE1">
        <w:rPr>
          <w:rFonts w:cstheme="minorHAnsi"/>
        </w:rPr>
        <w:t>EN ISO 1421</w:t>
      </w:r>
      <w:r w:rsidR="0080521F">
        <w:rPr>
          <w:rFonts w:cstheme="minorHAnsi"/>
        </w:rPr>
        <w:t xml:space="preserve"> </w:t>
      </w:r>
      <w:r w:rsidRPr="00935FE1">
        <w:rPr>
          <w:rFonts w:cstheme="minorHAnsi"/>
        </w:rPr>
        <w:t>„</w:t>
      </w:r>
      <w:proofErr w:type="spellStart"/>
      <w:r w:rsidRPr="00935FE1">
        <w:rPr>
          <w:rFonts w:cstheme="minorHAnsi"/>
        </w:rPr>
        <w:t>Rubber</w:t>
      </w:r>
      <w:proofErr w:type="spellEnd"/>
      <w:r w:rsidRPr="00935FE1">
        <w:rPr>
          <w:rFonts w:cstheme="minorHAnsi"/>
        </w:rPr>
        <w:t xml:space="preserve">- </w:t>
      </w:r>
      <w:proofErr w:type="spellStart"/>
      <w:r w:rsidRPr="00935FE1">
        <w:rPr>
          <w:rFonts w:cstheme="minorHAnsi"/>
        </w:rPr>
        <w:t>or</w:t>
      </w:r>
      <w:proofErr w:type="spellEnd"/>
      <w:r w:rsidRPr="00935FE1">
        <w:rPr>
          <w:rFonts w:cstheme="minorHAnsi"/>
        </w:rPr>
        <w:t xml:space="preserve"> </w:t>
      </w:r>
      <w:proofErr w:type="spellStart"/>
      <w:r w:rsidRPr="00935FE1">
        <w:rPr>
          <w:rFonts w:cstheme="minorHAnsi"/>
        </w:rPr>
        <w:t>plastics-coated</w:t>
      </w:r>
      <w:proofErr w:type="spellEnd"/>
      <w:r w:rsidRPr="00935FE1">
        <w:rPr>
          <w:rFonts w:cstheme="minorHAnsi"/>
        </w:rPr>
        <w:t xml:space="preserve"> </w:t>
      </w:r>
      <w:proofErr w:type="spellStart"/>
      <w:r w:rsidRPr="00935FE1">
        <w:rPr>
          <w:rFonts w:cstheme="minorHAnsi"/>
        </w:rPr>
        <w:t>fabrics</w:t>
      </w:r>
      <w:proofErr w:type="spellEnd"/>
      <w:r w:rsidRPr="00935FE1">
        <w:rPr>
          <w:rFonts w:cstheme="minorHAnsi"/>
        </w:rPr>
        <w:t xml:space="preserve"> </w:t>
      </w:r>
      <w:r w:rsidR="00617340">
        <w:rPr>
          <w:rFonts w:cstheme="minorHAnsi"/>
        </w:rPr>
        <w:t>–</w:t>
      </w:r>
      <w:r w:rsidRPr="00935FE1">
        <w:rPr>
          <w:rFonts w:cstheme="minorHAnsi"/>
        </w:rPr>
        <w:t xml:space="preserve"> </w:t>
      </w:r>
      <w:proofErr w:type="spellStart"/>
      <w:r w:rsidRPr="00935FE1">
        <w:rPr>
          <w:rFonts w:cstheme="minorHAnsi"/>
        </w:rPr>
        <w:t>Determination</w:t>
      </w:r>
      <w:proofErr w:type="spellEnd"/>
      <w:r w:rsidRPr="00935FE1">
        <w:rPr>
          <w:rFonts w:cstheme="minorHAnsi"/>
        </w:rPr>
        <w:t xml:space="preserve"> of </w:t>
      </w:r>
      <w:proofErr w:type="spellStart"/>
      <w:r w:rsidRPr="00935FE1">
        <w:rPr>
          <w:rFonts w:cstheme="minorHAnsi"/>
        </w:rPr>
        <w:t>tensile</w:t>
      </w:r>
      <w:proofErr w:type="spellEnd"/>
      <w:r w:rsidRPr="00935FE1">
        <w:rPr>
          <w:rFonts w:cstheme="minorHAnsi"/>
        </w:rPr>
        <w:t xml:space="preserve"> </w:t>
      </w:r>
      <w:proofErr w:type="spellStart"/>
      <w:r w:rsidRPr="00935FE1">
        <w:rPr>
          <w:rFonts w:cstheme="minorHAnsi"/>
        </w:rPr>
        <w:t>strength</w:t>
      </w:r>
      <w:proofErr w:type="spellEnd"/>
      <w:r w:rsidRPr="00935FE1">
        <w:rPr>
          <w:rFonts w:cstheme="minorHAnsi"/>
        </w:rPr>
        <w:t xml:space="preserve"> and </w:t>
      </w:r>
      <w:proofErr w:type="spellStart"/>
      <w:r w:rsidRPr="00935FE1">
        <w:rPr>
          <w:rFonts w:cstheme="minorHAnsi"/>
        </w:rPr>
        <w:t>elongation</w:t>
      </w:r>
      <w:proofErr w:type="spellEnd"/>
      <w:r w:rsidRPr="00935FE1">
        <w:rPr>
          <w:rFonts w:cstheme="minorHAnsi"/>
        </w:rPr>
        <w:t xml:space="preserve"> at </w:t>
      </w:r>
      <w:proofErr w:type="spellStart"/>
      <w:r w:rsidRPr="00935FE1">
        <w:rPr>
          <w:rFonts w:cstheme="minorHAnsi"/>
        </w:rPr>
        <w:t>break</w:t>
      </w:r>
      <w:proofErr w:type="spellEnd"/>
      <w:r w:rsidRPr="00935FE1">
        <w:rPr>
          <w:rFonts w:cstheme="minorHAnsi"/>
        </w:rPr>
        <w:t xml:space="preserve"> (ISO 1421:2016)’’</w:t>
      </w:r>
      <w:r w:rsidR="00817B6D">
        <w:rPr>
          <w:rFonts w:cstheme="minorHAnsi"/>
        </w:rPr>
        <w:t>.</w:t>
      </w:r>
    </w:p>
    <w:p w:rsidR="008E19A3" w:rsidRPr="00935FE1" w:rsidRDefault="008E19A3" w:rsidP="008E19A3">
      <w:pPr>
        <w:pStyle w:val="Heading1"/>
        <w:ind w:left="432"/>
        <w:rPr>
          <w:rFonts w:asciiTheme="minorHAnsi" w:hAnsiTheme="minorHAnsi" w:cstheme="minorHAnsi"/>
        </w:rPr>
      </w:pPr>
      <w:r w:rsidRPr="00935FE1">
        <w:rPr>
          <w:rFonts w:asciiTheme="minorHAnsi" w:hAnsiTheme="minorHAnsi" w:cstheme="minorHAnsi"/>
        </w:rPr>
        <w:t>kasutatavad seadmed ja materjalid</w:t>
      </w:r>
    </w:p>
    <w:p w:rsidR="008E19A3" w:rsidRPr="00935FE1" w:rsidRDefault="007A3A64" w:rsidP="007A3A64">
      <w:pPr>
        <w:ind w:left="432"/>
        <w:rPr>
          <w:rFonts w:cstheme="minorHAnsi"/>
        </w:rPr>
      </w:pPr>
      <w:r w:rsidRPr="00935FE1">
        <w:rPr>
          <w:rFonts w:cstheme="minorHAnsi"/>
        </w:rPr>
        <w:t>3.1.</w:t>
      </w:r>
      <w:r w:rsidR="008E19A3" w:rsidRPr="00935FE1">
        <w:rPr>
          <w:rFonts w:cstheme="minorHAnsi"/>
        </w:rPr>
        <w:t>Pakkuja peab omama vajaminevaid seadmeid teenuse osutamiseks. Kõik teenuse osutamiseks vajalikud materjalid ja töövahendid tagab pakkuja ning peavad olema arvestatud teenuse hinna sisse. Kõik kasutatavad materjalid peavad vast</w:t>
      </w:r>
      <w:r w:rsidR="00FE286D">
        <w:rPr>
          <w:rFonts w:cstheme="minorHAnsi"/>
        </w:rPr>
        <w:t>ama oma omadustelt ja värvuselt</w:t>
      </w:r>
      <w:r w:rsidR="0023334D">
        <w:rPr>
          <w:rFonts w:cstheme="minorHAnsi"/>
        </w:rPr>
        <w:t xml:space="preserve"> põhimaterjalile</w:t>
      </w:r>
      <w:r w:rsidR="008E19A3" w:rsidRPr="00935FE1">
        <w:rPr>
          <w:rFonts w:cstheme="minorHAnsi"/>
        </w:rPr>
        <w:t>.</w:t>
      </w:r>
    </w:p>
    <w:p w:rsidR="008E19A3" w:rsidRPr="00935FE1" w:rsidRDefault="007A3A64" w:rsidP="007A3A64">
      <w:pPr>
        <w:ind w:left="432"/>
        <w:rPr>
          <w:rFonts w:cstheme="minorHAnsi"/>
        </w:rPr>
      </w:pPr>
      <w:r w:rsidRPr="00935FE1">
        <w:rPr>
          <w:rFonts w:cstheme="minorHAnsi"/>
        </w:rPr>
        <w:t xml:space="preserve">3.2 </w:t>
      </w:r>
      <w:r w:rsidR="008E19A3" w:rsidRPr="00935FE1">
        <w:rPr>
          <w:rFonts w:cstheme="minorHAnsi"/>
        </w:rPr>
        <w:t>Pimenduskatete materjal:</w:t>
      </w:r>
    </w:p>
    <w:p w:rsidR="008E19A3" w:rsidRPr="00935FE1" w:rsidRDefault="00E43006" w:rsidP="008E19A3">
      <w:pPr>
        <w:pStyle w:val="ListParagraph"/>
        <w:numPr>
          <w:ilvl w:val="0"/>
          <w:numId w:val="10"/>
        </w:numPr>
        <w:spacing w:line="240" w:lineRule="auto"/>
        <w:rPr>
          <w:rFonts w:cstheme="minorHAnsi"/>
        </w:rPr>
      </w:pPr>
      <w:r>
        <w:rPr>
          <w:rFonts w:cstheme="minorHAnsi"/>
        </w:rPr>
        <w:t>materjaliks: PES PVC-</w:t>
      </w:r>
      <w:r w:rsidR="008E19A3" w:rsidRPr="00935FE1">
        <w:rPr>
          <w:rFonts w:cstheme="minorHAnsi"/>
        </w:rPr>
        <w:t>kattega;</w:t>
      </w:r>
    </w:p>
    <w:p w:rsidR="008E19A3" w:rsidRPr="00935FE1" w:rsidRDefault="008E19A3" w:rsidP="008E19A3">
      <w:pPr>
        <w:pStyle w:val="ListParagraph"/>
        <w:numPr>
          <w:ilvl w:val="0"/>
          <w:numId w:val="10"/>
        </w:numPr>
        <w:spacing w:line="240" w:lineRule="auto"/>
        <w:rPr>
          <w:rFonts w:cstheme="minorHAnsi"/>
        </w:rPr>
      </w:pPr>
      <w:r w:rsidRPr="00935FE1">
        <w:rPr>
          <w:rFonts w:cstheme="minorHAnsi"/>
        </w:rPr>
        <w:t>värvus: roheline RAL</w:t>
      </w:r>
      <w:r w:rsidR="00E43006">
        <w:rPr>
          <w:rFonts w:cstheme="minorHAnsi"/>
        </w:rPr>
        <w:t xml:space="preserve"> </w:t>
      </w:r>
      <w:r w:rsidRPr="00935FE1">
        <w:rPr>
          <w:rFonts w:cstheme="minorHAnsi"/>
        </w:rPr>
        <w:t>6031 (väljastpoolt);</w:t>
      </w:r>
    </w:p>
    <w:p w:rsidR="008E19A3" w:rsidRPr="00935FE1" w:rsidRDefault="008E19A3" w:rsidP="00716A66">
      <w:pPr>
        <w:pStyle w:val="ListParagraph"/>
        <w:numPr>
          <w:ilvl w:val="0"/>
          <w:numId w:val="10"/>
        </w:numPr>
        <w:spacing w:line="240" w:lineRule="auto"/>
        <w:rPr>
          <w:rFonts w:cstheme="minorHAnsi"/>
        </w:rPr>
      </w:pPr>
      <w:r w:rsidRPr="00935FE1">
        <w:rPr>
          <w:rFonts w:cstheme="minorHAnsi"/>
        </w:rPr>
        <w:t xml:space="preserve">kanga kogukaal: </w:t>
      </w:r>
      <w:r w:rsidR="00716A66" w:rsidRPr="00935FE1">
        <w:rPr>
          <w:rFonts w:cstheme="minorHAnsi"/>
        </w:rPr>
        <w:t>700 g/m</w:t>
      </w:r>
      <w:r w:rsidR="00716A66" w:rsidRPr="00230C59">
        <w:rPr>
          <w:rFonts w:cstheme="minorHAnsi"/>
          <w:vertAlign w:val="superscript"/>
        </w:rPr>
        <w:t>2</w:t>
      </w:r>
      <w:r w:rsidR="009E7962" w:rsidRPr="009E7962">
        <w:rPr>
          <w:rFonts w:cstheme="minorHAnsi"/>
        </w:rPr>
        <w:t>;</w:t>
      </w:r>
    </w:p>
    <w:p w:rsidR="008E19A3" w:rsidRPr="00935FE1" w:rsidRDefault="008E19A3" w:rsidP="008E19A3">
      <w:pPr>
        <w:pStyle w:val="ListParagraph"/>
        <w:numPr>
          <w:ilvl w:val="0"/>
          <w:numId w:val="10"/>
        </w:numPr>
        <w:spacing w:line="240" w:lineRule="auto"/>
        <w:rPr>
          <w:rFonts w:cstheme="minorHAnsi"/>
        </w:rPr>
      </w:pPr>
      <w:r w:rsidRPr="00935FE1">
        <w:rPr>
          <w:rFonts w:cstheme="minorHAnsi"/>
        </w:rPr>
        <w:t>piilingukindlus: min 5 (EVS-EN ISO 12945-2:1999);</w:t>
      </w:r>
    </w:p>
    <w:p w:rsidR="008E19A3" w:rsidRPr="00935FE1" w:rsidRDefault="008E19A3" w:rsidP="008E19A3">
      <w:pPr>
        <w:pStyle w:val="ListParagraph"/>
        <w:numPr>
          <w:ilvl w:val="0"/>
          <w:numId w:val="10"/>
        </w:numPr>
        <w:spacing w:line="240" w:lineRule="auto"/>
        <w:rPr>
          <w:rFonts w:cstheme="minorHAnsi"/>
        </w:rPr>
      </w:pPr>
      <w:r w:rsidRPr="00935FE1">
        <w:rPr>
          <w:rFonts w:cstheme="minorHAnsi"/>
        </w:rPr>
        <w:t>hõõrdekindlus: min 100 000 (EVS-EN ISO 12947-2);</w:t>
      </w:r>
    </w:p>
    <w:p w:rsidR="008E19A3" w:rsidRPr="00935FE1" w:rsidRDefault="008E19A3" w:rsidP="00716A66">
      <w:pPr>
        <w:pStyle w:val="ListParagraph"/>
        <w:numPr>
          <w:ilvl w:val="0"/>
          <w:numId w:val="10"/>
        </w:numPr>
        <w:spacing w:line="240" w:lineRule="auto"/>
        <w:rPr>
          <w:rFonts w:cstheme="minorHAnsi"/>
        </w:rPr>
      </w:pPr>
      <w:r w:rsidRPr="00935FE1">
        <w:rPr>
          <w:rFonts w:cstheme="minorHAnsi"/>
        </w:rPr>
        <w:t xml:space="preserve">rebimistugevus: min </w:t>
      </w:r>
      <w:r w:rsidR="00716A66" w:rsidRPr="00935FE1">
        <w:rPr>
          <w:rFonts w:cstheme="minorHAnsi"/>
        </w:rPr>
        <w:t>300/300 N</w:t>
      </w:r>
      <w:r w:rsidRPr="00935FE1">
        <w:rPr>
          <w:rFonts w:cstheme="minorHAnsi"/>
        </w:rPr>
        <w:t xml:space="preserve"> (EVS-EN ISO 13937-2)</w:t>
      </w:r>
      <w:r w:rsidR="009652E6">
        <w:rPr>
          <w:rFonts w:cstheme="minorHAnsi"/>
        </w:rPr>
        <w:t>;</w:t>
      </w:r>
    </w:p>
    <w:p w:rsidR="008E19A3" w:rsidRPr="00935FE1" w:rsidRDefault="008E19A3" w:rsidP="00716A66">
      <w:pPr>
        <w:pStyle w:val="ListParagraph"/>
        <w:numPr>
          <w:ilvl w:val="0"/>
          <w:numId w:val="10"/>
        </w:numPr>
        <w:spacing w:line="240" w:lineRule="auto"/>
        <w:rPr>
          <w:rFonts w:cstheme="minorHAnsi"/>
        </w:rPr>
      </w:pPr>
      <w:r w:rsidRPr="00935FE1">
        <w:rPr>
          <w:rFonts w:cstheme="minorHAnsi"/>
        </w:rPr>
        <w:t xml:space="preserve">tõmbetugevus: min </w:t>
      </w:r>
      <w:r w:rsidR="00716A66" w:rsidRPr="00935FE1">
        <w:rPr>
          <w:rFonts w:cstheme="minorHAnsi"/>
        </w:rPr>
        <w:t>3000/3000 N/5 cm</w:t>
      </w:r>
      <w:r w:rsidRPr="00935FE1">
        <w:rPr>
          <w:rFonts w:cstheme="minorHAnsi"/>
        </w:rPr>
        <w:t xml:space="preserve"> (EN ISO 1421)</w:t>
      </w:r>
      <w:r w:rsidR="009652E6">
        <w:rPr>
          <w:rFonts w:cstheme="minorHAnsi"/>
        </w:rPr>
        <w:t>;</w:t>
      </w:r>
    </w:p>
    <w:p w:rsidR="008E19A3" w:rsidRPr="00935FE1" w:rsidRDefault="008E19A3" w:rsidP="008E19A3">
      <w:pPr>
        <w:pStyle w:val="ListParagraph"/>
        <w:numPr>
          <w:ilvl w:val="0"/>
          <w:numId w:val="10"/>
        </w:numPr>
        <w:spacing w:line="240" w:lineRule="auto"/>
        <w:rPr>
          <w:rFonts w:cstheme="minorHAnsi"/>
        </w:rPr>
      </w:pPr>
      <w:r w:rsidRPr="00935FE1">
        <w:rPr>
          <w:rFonts w:cstheme="minorHAnsi"/>
        </w:rPr>
        <w:t>IR võimekus: 15</w:t>
      </w:r>
      <w:r w:rsidR="00B7375E" w:rsidRPr="00935FE1">
        <w:rPr>
          <w:rFonts w:cstheme="minorHAnsi"/>
        </w:rPr>
        <w:t>–</w:t>
      </w:r>
      <w:r w:rsidRPr="00935FE1">
        <w:rPr>
          <w:rFonts w:cstheme="minorHAnsi"/>
        </w:rPr>
        <w:t>35% (760</w:t>
      </w:r>
      <w:r w:rsidR="00BD5E1F" w:rsidRPr="00935FE1">
        <w:rPr>
          <w:rFonts w:cstheme="minorHAnsi"/>
        </w:rPr>
        <w:t>–</w:t>
      </w:r>
      <w:r w:rsidRPr="00935FE1">
        <w:rPr>
          <w:rFonts w:cstheme="minorHAnsi"/>
        </w:rPr>
        <w:t>950</w:t>
      </w:r>
      <w:r w:rsidR="009652E6">
        <w:rPr>
          <w:rFonts w:cstheme="minorHAnsi"/>
        </w:rPr>
        <w:t xml:space="preserve"> </w:t>
      </w:r>
      <w:proofErr w:type="spellStart"/>
      <w:r w:rsidRPr="00935FE1">
        <w:rPr>
          <w:rFonts w:cstheme="minorHAnsi"/>
        </w:rPr>
        <w:t>nm</w:t>
      </w:r>
      <w:proofErr w:type="spellEnd"/>
      <w:r w:rsidRPr="00935FE1">
        <w:rPr>
          <w:rFonts w:cstheme="minorHAnsi"/>
        </w:rPr>
        <w:t>)</w:t>
      </w:r>
      <w:r w:rsidR="009652E6">
        <w:rPr>
          <w:rFonts w:cstheme="minorHAnsi"/>
        </w:rPr>
        <w:t>;</w:t>
      </w:r>
    </w:p>
    <w:p w:rsidR="008E19A3" w:rsidRPr="00935FE1" w:rsidRDefault="008E19A3" w:rsidP="008E19A3">
      <w:pPr>
        <w:pStyle w:val="ListParagraph"/>
        <w:numPr>
          <w:ilvl w:val="0"/>
          <w:numId w:val="10"/>
        </w:numPr>
        <w:spacing w:line="240" w:lineRule="auto"/>
        <w:rPr>
          <w:rFonts w:cstheme="minorHAnsi"/>
        </w:rPr>
      </w:pPr>
      <w:r w:rsidRPr="00935FE1">
        <w:rPr>
          <w:rFonts w:cstheme="minorHAnsi"/>
        </w:rPr>
        <w:t>temperatuuritaluvus: +70 kuni -25 kraadi (SFS-EN 1876-1)</w:t>
      </w:r>
      <w:r w:rsidR="009652E6">
        <w:rPr>
          <w:rFonts w:cstheme="minorHAnsi"/>
        </w:rPr>
        <w:t>;</w:t>
      </w:r>
    </w:p>
    <w:p w:rsidR="008E19A3" w:rsidRPr="00935FE1" w:rsidRDefault="008E19A3" w:rsidP="008E19A3">
      <w:pPr>
        <w:pStyle w:val="ListParagraph"/>
        <w:numPr>
          <w:ilvl w:val="0"/>
          <w:numId w:val="10"/>
        </w:numPr>
        <w:spacing w:line="240" w:lineRule="auto"/>
        <w:rPr>
          <w:rFonts w:cstheme="minorHAnsi"/>
        </w:rPr>
      </w:pPr>
      <w:r w:rsidRPr="00935FE1">
        <w:rPr>
          <w:rFonts w:cstheme="minorHAnsi"/>
        </w:rPr>
        <w:t>värvipüsivus valguse toimele: min 6 (EVS-EN ISO 105-B02:2014);</w:t>
      </w:r>
    </w:p>
    <w:p w:rsidR="008E19A3" w:rsidRPr="00935FE1" w:rsidRDefault="008E19A3" w:rsidP="008E19A3">
      <w:pPr>
        <w:pStyle w:val="ListParagraph"/>
        <w:numPr>
          <w:ilvl w:val="0"/>
          <w:numId w:val="10"/>
        </w:numPr>
        <w:spacing w:line="240" w:lineRule="auto"/>
        <w:rPr>
          <w:rFonts w:cstheme="minorHAnsi"/>
        </w:rPr>
      </w:pPr>
      <w:r w:rsidRPr="00935FE1">
        <w:rPr>
          <w:rFonts w:cstheme="minorHAnsi"/>
        </w:rPr>
        <w:t>leegitõrjuvus min 30 sek, (EN ISO 11925-2klass B1);</w:t>
      </w:r>
    </w:p>
    <w:p w:rsidR="008E19A3" w:rsidRPr="00935FE1" w:rsidRDefault="00716A66" w:rsidP="00716A66">
      <w:pPr>
        <w:pStyle w:val="ListParagraph"/>
        <w:numPr>
          <w:ilvl w:val="0"/>
          <w:numId w:val="10"/>
        </w:numPr>
        <w:spacing w:line="240" w:lineRule="auto"/>
        <w:rPr>
          <w:rFonts w:cstheme="minorHAnsi"/>
        </w:rPr>
      </w:pPr>
      <w:r w:rsidRPr="00935FE1">
        <w:rPr>
          <w:rFonts w:cstheme="minorHAnsi"/>
        </w:rPr>
        <w:t>kergesti puhastatav ja pestav, mõlemalt poolt lakitud, matt</w:t>
      </w:r>
      <w:r w:rsidR="009652E6">
        <w:rPr>
          <w:rFonts w:cstheme="minorHAnsi"/>
        </w:rPr>
        <w:t>;</w:t>
      </w:r>
    </w:p>
    <w:p w:rsidR="008E19A3" w:rsidRPr="00935FE1" w:rsidRDefault="008E19A3" w:rsidP="008E19A3">
      <w:pPr>
        <w:pStyle w:val="ListParagraph"/>
        <w:numPr>
          <w:ilvl w:val="0"/>
          <w:numId w:val="10"/>
        </w:numPr>
        <w:spacing w:line="240" w:lineRule="auto"/>
        <w:rPr>
          <w:rFonts w:cstheme="minorHAnsi"/>
        </w:rPr>
      </w:pPr>
      <w:r w:rsidRPr="00935FE1">
        <w:rPr>
          <w:rFonts w:cstheme="minorHAnsi"/>
        </w:rPr>
        <w:t>pimenduskatte materjal ei tohi mureneda intensiivsel kasutamisel ka madalatel temperatuuridel</w:t>
      </w:r>
      <w:r w:rsidR="009652E6">
        <w:rPr>
          <w:rFonts w:cstheme="minorHAnsi"/>
        </w:rPr>
        <w:t>.</w:t>
      </w:r>
    </w:p>
    <w:p w:rsidR="008E19A3" w:rsidRPr="00935FE1" w:rsidRDefault="007A3A64" w:rsidP="007A3A64">
      <w:pPr>
        <w:ind w:left="360"/>
        <w:rPr>
          <w:rFonts w:cstheme="minorHAnsi"/>
        </w:rPr>
      </w:pPr>
      <w:r w:rsidRPr="00935FE1">
        <w:rPr>
          <w:rFonts w:cstheme="minorHAnsi"/>
        </w:rPr>
        <w:t xml:space="preserve">3.3 </w:t>
      </w:r>
      <w:r w:rsidR="008E19A3" w:rsidRPr="00935FE1">
        <w:rPr>
          <w:rFonts w:cstheme="minorHAnsi"/>
        </w:rPr>
        <w:t>Tellijal on õigus küsida juurde infot pakutavate toodete kohta, sh pakutava kunstnaha või tekstiili materjali sertifikaate ja standardile vastavuse kontrolli. Tellija nõudel on pakkuja kohustatud materjali näidise esitama 30 päeva jooksul. Vajadusel teostatakse testimine Tallinna Tehnikakõrgkooli rõiva- ja tekstiili instituudis või Tallinna Tehnikaülikooli polümeeride ja tekstiilitehnoloogia laboris.</w:t>
      </w:r>
    </w:p>
    <w:p w:rsidR="00880CAB" w:rsidRPr="00935FE1" w:rsidRDefault="00FC6395" w:rsidP="00A04CBB">
      <w:pPr>
        <w:pStyle w:val="Heading1"/>
        <w:ind w:left="426"/>
        <w:rPr>
          <w:rFonts w:asciiTheme="minorHAnsi" w:hAnsiTheme="minorHAnsi" w:cstheme="minorHAnsi"/>
        </w:rPr>
      </w:pPr>
      <w:r w:rsidRPr="00935FE1">
        <w:rPr>
          <w:rFonts w:asciiTheme="minorHAnsi" w:hAnsiTheme="minorHAnsi" w:cstheme="minorHAnsi"/>
        </w:rPr>
        <w:t>TARNETINGIMUSED</w:t>
      </w:r>
    </w:p>
    <w:p w:rsidR="00A04CBB" w:rsidRPr="00406E7F" w:rsidRDefault="007A3A64" w:rsidP="007A3A64">
      <w:pPr>
        <w:spacing w:line="240" w:lineRule="auto"/>
        <w:ind w:left="360"/>
        <w:rPr>
          <w:rFonts w:cstheme="minorHAnsi"/>
        </w:rPr>
      </w:pPr>
      <w:r w:rsidRPr="00406E7F">
        <w:rPr>
          <w:rFonts w:cstheme="minorHAnsi"/>
        </w:rPr>
        <w:t xml:space="preserve">4.1 </w:t>
      </w:r>
      <w:r w:rsidR="00A04CBB" w:rsidRPr="00406E7F">
        <w:rPr>
          <w:rFonts w:cstheme="minorHAnsi"/>
        </w:rPr>
        <w:t>Pimenduskatted peavad olema paigutatud transpordiks ja hoiustamiseks vastavalt valmistatud kotti. Kott peab olema valmistatud samast materjalist, millest on valmistatud pimenduskat</w:t>
      </w:r>
      <w:r w:rsidR="004A01BF" w:rsidRPr="00406E7F">
        <w:rPr>
          <w:rFonts w:cstheme="minorHAnsi"/>
        </w:rPr>
        <w:t xml:space="preserve">ted. Koti kinnitus ülaosas võib </w:t>
      </w:r>
      <w:r w:rsidR="00A04CBB" w:rsidRPr="00406E7F">
        <w:rPr>
          <w:rFonts w:cstheme="minorHAnsi"/>
        </w:rPr>
        <w:t xml:space="preserve">olla kinnitusnööridega, </w:t>
      </w:r>
      <w:r w:rsidR="00406E7F" w:rsidRPr="00406E7F">
        <w:rPr>
          <w:rFonts w:cstheme="minorHAnsi"/>
        </w:rPr>
        <w:t>trukk-kinnitusega.</w:t>
      </w:r>
    </w:p>
    <w:p w:rsidR="00A04CBB" w:rsidRPr="00935FE1" w:rsidRDefault="007A3A64" w:rsidP="007A3A64">
      <w:pPr>
        <w:spacing w:line="240" w:lineRule="auto"/>
        <w:ind w:left="360"/>
        <w:rPr>
          <w:rFonts w:cstheme="minorHAnsi"/>
        </w:rPr>
      </w:pPr>
      <w:r w:rsidRPr="00935FE1">
        <w:rPr>
          <w:rFonts w:cstheme="minorHAnsi"/>
        </w:rPr>
        <w:lastRenderedPageBreak/>
        <w:t xml:space="preserve">4.2 </w:t>
      </w:r>
      <w:r w:rsidR="00A04CBB" w:rsidRPr="00935FE1">
        <w:rPr>
          <w:rFonts w:cstheme="minorHAnsi"/>
        </w:rPr>
        <w:t>Tarnitaval pimenduskattel peab olema tarnija tuvastamiseks peal valmistaja</w:t>
      </w:r>
      <w:r w:rsidR="004B4B81">
        <w:rPr>
          <w:rFonts w:cstheme="minorHAnsi"/>
        </w:rPr>
        <w:t xml:space="preserve"> </w:t>
      </w:r>
      <w:r w:rsidR="00A04CBB" w:rsidRPr="00935FE1">
        <w:rPr>
          <w:rFonts w:cstheme="minorHAnsi"/>
        </w:rPr>
        <w:t>nimi, kirjutatud mustas kirjas või kleebitud, mis peab püsima vähemalt 2 aastat.</w:t>
      </w:r>
    </w:p>
    <w:p w:rsidR="00A04CBB" w:rsidRPr="00935FE1" w:rsidRDefault="007A3A64" w:rsidP="007A3A64">
      <w:pPr>
        <w:spacing w:line="240" w:lineRule="auto"/>
        <w:ind w:left="360"/>
        <w:rPr>
          <w:rFonts w:cstheme="minorHAnsi"/>
        </w:rPr>
      </w:pPr>
      <w:r w:rsidRPr="00935FE1">
        <w:rPr>
          <w:rFonts w:cstheme="minorHAnsi"/>
        </w:rPr>
        <w:t xml:space="preserve">4.3 </w:t>
      </w:r>
      <w:r w:rsidR="00A04CBB" w:rsidRPr="00935FE1">
        <w:rPr>
          <w:rFonts w:cstheme="minorHAnsi"/>
        </w:rPr>
        <w:t xml:space="preserve">Tellija toetab </w:t>
      </w:r>
      <w:r w:rsidR="00FC6395" w:rsidRPr="00935FE1">
        <w:rPr>
          <w:rFonts w:cstheme="minorHAnsi"/>
        </w:rPr>
        <w:t xml:space="preserve">vajadusel </w:t>
      </w:r>
      <w:r w:rsidR="00A04CBB" w:rsidRPr="00935FE1">
        <w:rPr>
          <w:rFonts w:cstheme="minorHAnsi"/>
        </w:rPr>
        <w:t xml:space="preserve">varustuse peale- ja </w:t>
      </w:r>
      <w:proofErr w:type="spellStart"/>
      <w:r w:rsidR="00A04CBB" w:rsidRPr="00935FE1">
        <w:rPr>
          <w:rFonts w:cstheme="minorHAnsi"/>
        </w:rPr>
        <w:t>mahalaadimist</w:t>
      </w:r>
      <w:proofErr w:type="spellEnd"/>
      <w:r w:rsidR="00A04CBB" w:rsidRPr="00935FE1">
        <w:rPr>
          <w:rFonts w:cstheme="minorHAnsi"/>
        </w:rPr>
        <w:t xml:space="preserve"> pakkuja transpordile/transpordilt tellija territooriumil.</w:t>
      </w:r>
    </w:p>
    <w:p w:rsidR="00A04CBB" w:rsidRPr="00935FE1" w:rsidRDefault="007A3A64" w:rsidP="007A3A64">
      <w:pPr>
        <w:spacing w:line="240" w:lineRule="auto"/>
        <w:ind w:left="360"/>
        <w:rPr>
          <w:rFonts w:cstheme="minorHAnsi"/>
        </w:rPr>
      </w:pPr>
      <w:r w:rsidRPr="00935FE1">
        <w:rPr>
          <w:rFonts w:cstheme="minorHAnsi"/>
        </w:rPr>
        <w:t xml:space="preserve">4.4 </w:t>
      </w:r>
      <w:r w:rsidR="00A04CBB" w:rsidRPr="00935FE1">
        <w:rPr>
          <w:rFonts w:cstheme="minorHAnsi"/>
        </w:rPr>
        <w:t>Varustuse üleandmise-vastuvõtmise täpne aeg ja kogus lepitakse kokku poolte esindajate vahel.</w:t>
      </w:r>
    </w:p>
    <w:p w:rsidR="00BC48A3" w:rsidRPr="00935FE1" w:rsidRDefault="007A3A64" w:rsidP="007A3A64">
      <w:pPr>
        <w:spacing w:line="240" w:lineRule="auto"/>
        <w:ind w:left="360"/>
        <w:rPr>
          <w:rFonts w:cstheme="minorHAnsi"/>
        </w:rPr>
      </w:pPr>
      <w:r w:rsidRPr="00935FE1">
        <w:rPr>
          <w:rFonts w:cstheme="minorHAnsi"/>
        </w:rPr>
        <w:t xml:space="preserve">4.5 </w:t>
      </w:r>
      <w:r w:rsidR="00A04CBB" w:rsidRPr="00935FE1">
        <w:rPr>
          <w:rFonts w:cstheme="minorHAnsi"/>
        </w:rPr>
        <w:t xml:space="preserve">Kauba üleandmiseks esitab pakkuja tellijale allkirjastamiseks üleandmise-vastuvõtmise akti (saateleht). Üleandmise-vastuvõtmise akt koostatakse kahes eksemplaris, üks kummalegi poolele ning sellele kirjutavad alla mõlema poole kontaktisikud. </w:t>
      </w:r>
    </w:p>
    <w:p w:rsidR="00A04CBB" w:rsidRPr="00935FE1" w:rsidRDefault="00A04CBB" w:rsidP="00BC48A3">
      <w:pPr>
        <w:pStyle w:val="Heading1"/>
        <w:ind w:left="426"/>
        <w:rPr>
          <w:rFonts w:asciiTheme="minorHAnsi" w:hAnsiTheme="minorHAnsi" w:cstheme="minorHAnsi"/>
        </w:rPr>
      </w:pPr>
      <w:r w:rsidRPr="00935FE1">
        <w:rPr>
          <w:rFonts w:asciiTheme="minorHAnsi" w:hAnsiTheme="minorHAnsi" w:cstheme="minorHAnsi"/>
        </w:rPr>
        <w:t>KVALITEEDIKONTROLL</w:t>
      </w:r>
    </w:p>
    <w:p w:rsidR="00A04CBB" w:rsidRPr="00935FE1" w:rsidRDefault="007A3A64" w:rsidP="007A3A64">
      <w:pPr>
        <w:spacing w:line="240" w:lineRule="auto"/>
        <w:ind w:left="426"/>
        <w:rPr>
          <w:rFonts w:cstheme="minorHAnsi"/>
        </w:rPr>
      </w:pPr>
      <w:r w:rsidRPr="00935FE1">
        <w:rPr>
          <w:rFonts w:cstheme="minorHAnsi"/>
        </w:rPr>
        <w:t xml:space="preserve">5.1 </w:t>
      </w:r>
      <w:r w:rsidR="00A04CBB" w:rsidRPr="00935FE1">
        <w:rPr>
          <w:rFonts w:cstheme="minorHAnsi"/>
        </w:rPr>
        <w:t>Pakkuja poolt üle antud uute toodete kvaliteeti kontrollib tellija. Kontrollimise käigus tuvastatud mittevastavuste kohta koostatakse akt ja puudused tuleb pakkujal likvideerida oma vahendite arvelt.</w:t>
      </w:r>
    </w:p>
    <w:p w:rsidR="00A04CBB" w:rsidRPr="00935FE1" w:rsidRDefault="007A3A64" w:rsidP="007A3A64">
      <w:pPr>
        <w:spacing w:line="240" w:lineRule="auto"/>
        <w:ind w:left="426"/>
        <w:rPr>
          <w:rFonts w:cstheme="minorHAnsi"/>
        </w:rPr>
      </w:pPr>
      <w:r w:rsidRPr="00935FE1">
        <w:rPr>
          <w:rFonts w:cstheme="minorHAnsi"/>
        </w:rPr>
        <w:t xml:space="preserve">5.2 </w:t>
      </w:r>
      <w:r w:rsidR="00A04CBB" w:rsidRPr="00935FE1">
        <w:rPr>
          <w:rFonts w:cstheme="minorHAnsi"/>
        </w:rPr>
        <w:t xml:space="preserve">Kui tellija avastab mittevastavuse peale saatelehe allkirjastamist, on tellijal õigus </w:t>
      </w:r>
      <w:r w:rsidR="004932D4">
        <w:rPr>
          <w:rFonts w:cstheme="minorHAnsi"/>
        </w:rPr>
        <w:t xml:space="preserve">esitada kirjalik pretensioon </w:t>
      </w:r>
      <w:r w:rsidR="00A04CBB" w:rsidRPr="00935FE1">
        <w:rPr>
          <w:rFonts w:cstheme="minorHAnsi"/>
        </w:rPr>
        <w:t>kuue kuu jooksul, alates vastava saatelehe allkirjas</w:t>
      </w:r>
      <w:r w:rsidR="004932D4">
        <w:rPr>
          <w:rFonts w:cstheme="minorHAnsi"/>
        </w:rPr>
        <w:t>tamisest. Pakkuja on kohustatud</w:t>
      </w:r>
      <w:r w:rsidR="00A04CBB" w:rsidRPr="00935FE1">
        <w:rPr>
          <w:rFonts w:cstheme="minorHAnsi"/>
        </w:rPr>
        <w:t xml:space="preserve"> omal kulul mittevastavuse likvideerima hilje</w:t>
      </w:r>
      <w:r w:rsidR="004932D4">
        <w:rPr>
          <w:rFonts w:cstheme="minorHAnsi"/>
        </w:rPr>
        <w:t xml:space="preserve">malt </w:t>
      </w:r>
      <w:r w:rsidR="00A04CBB" w:rsidRPr="00935FE1">
        <w:rPr>
          <w:rFonts w:cstheme="minorHAnsi"/>
        </w:rPr>
        <w:t>viie tööpäeva jooks</w:t>
      </w:r>
      <w:r w:rsidR="00406E7F">
        <w:rPr>
          <w:rFonts w:cstheme="minorHAnsi"/>
        </w:rPr>
        <w:t>ul.</w:t>
      </w:r>
    </w:p>
    <w:p w:rsidR="0088335F" w:rsidRPr="00935FE1" w:rsidRDefault="0088335F" w:rsidP="0088335F">
      <w:pPr>
        <w:pStyle w:val="Heading1"/>
        <w:ind w:left="432"/>
        <w:rPr>
          <w:rFonts w:asciiTheme="minorHAnsi" w:hAnsiTheme="minorHAnsi" w:cstheme="minorHAnsi"/>
        </w:rPr>
      </w:pPr>
      <w:r w:rsidRPr="00935FE1">
        <w:rPr>
          <w:rFonts w:asciiTheme="minorHAnsi" w:hAnsiTheme="minorHAnsi" w:cstheme="minorHAnsi"/>
        </w:rPr>
        <w:t>garantii</w:t>
      </w:r>
    </w:p>
    <w:p w:rsidR="0088335F" w:rsidRPr="00935FE1" w:rsidRDefault="00F47FD3" w:rsidP="00F47FD3">
      <w:pPr>
        <w:spacing w:line="240" w:lineRule="auto"/>
        <w:ind w:left="426"/>
        <w:rPr>
          <w:rFonts w:cstheme="minorHAnsi"/>
        </w:rPr>
      </w:pPr>
      <w:r w:rsidRPr="00935FE1">
        <w:rPr>
          <w:rFonts w:cstheme="minorHAnsi"/>
        </w:rPr>
        <w:t xml:space="preserve">6.1 </w:t>
      </w:r>
      <w:r w:rsidR="0088335F" w:rsidRPr="00935FE1">
        <w:rPr>
          <w:rFonts w:cstheme="minorHAnsi"/>
        </w:rPr>
        <w:t xml:space="preserve">Uute toodete garantiiaeg on kaks aastat alates üleandmise-vastuvõtmise akti allkirjastamisest. </w:t>
      </w:r>
    </w:p>
    <w:p w:rsidR="0088335F" w:rsidRPr="00935FE1" w:rsidRDefault="00F47FD3" w:rsidP="00F47FD3">
      <w:pPr>
        <w:spacing w:line="240" w:lineRule="auto"/>
        <w:ind w:left="426"/>
        <w:rPr>
          <w:rFonts w:cstheme="minorHAnsi"/>
        </w:rPr>
      </w:pPr>
      <w:r w:rsidRPr="00935FE1">
        <w:rPr>
          <w:rFonts w:cstheme="minorHAnsi"/>
        </w:rPr>
        <w:t xml:space="preserve">6.2 </w:t>
      </w:r>
      <w:r w:rsidR="0088335F" w:rsidRPr="00935FE1">
        <w:rPr>
          <w:rFonts w:cstheme="minorHAnsi"/>
        </w:rPr>
        <w:t>Puuduste kõrvaldamise aeg</w:t>
      </w:r>
      <w:r w:rsidR="00830464">
        <w:rPr>
          <w:rFonts w:cstheme="minorHAnsi"/>
        </w:rPr>
        <w:t xml:space="preserve"> on</w:t>
      </w:r>
      <w:r w:rsidR="0088335F" w:rsidRPr="00935FE1">
        <w:rPr>
          <w:rFonts w:cstheme="minorHAnsi"/>
        </w:rPr>
        <w:t xml:space="preserve"> 10 tööpäeva</w:t>
      </w:r>
      <w:r w:rsidR="00406E7F">
        <w:rPr>
          <w:rFonts w:cstheme="minorHAnsi"/>
        </w:rPr>
        <w:t>.</w:t>
      </w:r>
      <w:bookmarkStart w:id="0" w:name="_GoBack"/>
      <w:bookmarkEnd w:id="0"/>
    </w:p>
    <w:p w:rsidR="0088335F" w:rsidRPr="00935FE1" w:rsidRDefault="002B104A" w:rsidP="002B104A">
      <w:pPr>
        <w:jc w:val="left"/>
        <w:rPr>
          <w:rFonts w:cstheme="minorHAnsi"/>
        </w:rPr>
      </w:pPr>
      <w:r w:rsidRPr="00935FE1">
        <w:rPr>
          <w:rFonts w:cstheme="minorHAnsi"/>
        </w:rPr>
        <w:br w:type="page"/>
      </w:r>
    </w:p>
    <w:p w:rsidR="00BC48A3" w:rsidRPr="00935FE1" w:rsidRDefault="00BC48A3" w:rsidP="00BC48A3">
      <w:pPr>
        <w:pStyle w:val="Heading1"/>
        <w:ind w:left="426"/>
        <w:rPr>
          <w:rFonts w:asciiTheme="minorHAnsi" w:hAnsiTheme="minorHAnsi" w:cstheme="minorHAnsi"/>
        </w:rPr>
      </w:pPr>
      <w:r w:rsidRPr="00935FE1">
        <w:rPr>
          <w:rFonts w:asciiTheme="minorHAnsi" w:hAnsiTheme="minorHAnsi" w:cstheme="minorHAnsi"/>
        </w:rPr>
        <w:lastRenderedPageBreak/>
        <w:t>NÄIDISPILDID</w:t>
      </w:r>
    </w:p>
    <w:p w:rsidR="00BC48A3" w:rsidRPr="00935FE1" w:rsidRDefault="00BC48A3" w:rsidP="00BC48A3">
      <w:pPr>
        <w:rPr>
          <w:rFonts w:cstheme="minorHAnsi"/>
        </w:rPr>
      </w:pPr>
    </w:p>
    <w:p w:rsidR="00BC48A3" w:rsidRPr="00935FE1" w:rsidRDefault="0070588D" w:rsidP="00BC48A3">
      <w:pPr>
        <w:rPr>
          <w:rFonts w:cstheme="minorHAnsi"/>
        </w:rPr>
      </w:pPr>
      <w:r w:rsidRPr="00935FE1">
        <w:rPr>
          <w:rFonts w:cstheme="minorHAnsi"/>
          <w:noProof/>
          <w:lang w:eastAsia="et-EE"/>
        </w:rPr>
        <w:drawing>
          <wp:inline distT="0" distB="0" distL="0" distR="0">
            <wp:extent cx="5267325" cy="5181600"/>
            <wp:effectExtent l="0" t="0" r="9525" b="0"/>
            <wp:docPr id="3" name="Picture 3" descr="\\rkik-file-01\users$\tiina.suld\Documents\RHR 260548 tendid ja pimenduskatted TK\Pimeduskatted 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kik-file-01\users$\tiina.suld\Documents\RHR 260548 tendid ja pimenduskatted TK\Pimeduskatted I.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7325" cy="5181600"/>
                    </a:xfrm>
                    <a:prstGeom prst="rect">
                      <a:avLst/>
                    </a:prstGeom>
                    <a:noFill/>
                    <a:ln>
                      <a:noFill/>
                    </a:ln>
                  </pic:spPr>
                </pic:pic>
              </a:graphicData>
            </a:graphic>
          </wp:inline>
        </w:drawing>
      </w:r>
    </w:p>
    <w:p w:rsidR="0070588D" w:rsidRPr="00935FE1" w:rsidRDefault="0070588D" w:rsidP="00BC48A3">
      <w:pPr>
        <w:rPr>
          <w:rFonts w:cstheme="minorHAnsi"/>
        </w:rPr>
      </w:pPr>
      <w:r w:rsidRPr="00935FE1">
        <w:rPr>
          <w:rFonts w:cstheme="minorHAnsi"/>
          <w:noProof/>
          <w:lang w:eastAsia="et-EE"/>
        </w:rPr>
        <w:lastRenderedPageBreak/>
        <w:drawing>
          <wp:inline distT="0" distB="0" distL="0" distR="0">
            <wp:extent cx="5760720" cy="4603508"/>
            <wp:effectExtent l="0" t="0" r="0" b="6985"/>
            <wp:docPr id="4" name="Picture 4" descr="\\rkik-file-01\users$\tiina.suld\Documents\RHR 260548 tendid ja pimenduskatted TK\Pimeduskatted 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kik-file-01\users$\tiina.suld\Documents\RHR 260548 tendid ja pimenduskatted TK\Pimeduskatted II.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4603508"/>
                    </a:xfrm>
                    <a:prstGeom prst="rect">
                      <a:avLst/>
                    </a:prstGeom>
                    <a:noFill/>
                    <a:ln>
                      <a:noFill/>
                    </a:ln>
                  </pic:spPr>
                </pic:pic>
              </a:graphicData>
            </a:graphic>
          </wp:inline>
        </w:drawing>
      </w:r>
    </w:p>
    <w:p w:rsidR="0070588D" w:rsidRPr="00935FE1" w:rsidRDefault="0070588D" w:rsidP="00BC48A3">
      <w:pPr>
        <w:rPr>
          <w:rFonts w:cstheme="minorHAnsi"/>
        </w:rPr>
      </w:pPr>
      <w:r w:rsidRPr="00935FE1">
        <w:rPr>
          <w:rFonts w:cstheme="minorHAnsi"/>
          <w:noProof/>
          <w:lang w:eastAsia="et-EE"/>
        </w:rPr>
        <w:lastRenderedPageBreak/>
        <w:drawing>
          <wp:inline distT="0" distB="0" distL="0" distR="0">
            <wp:extent cx="4219575" cy="3914775"/>
            <wp:effectExtent l="0" t="0" r="9525" b="9525"/>
            <wp:docPr id="5" name="Picture 5" descr="\\rkik-file-01\users$\tiina.suld\Documents\RHR 260548 tendid ja pimenduskatted TK\Pimeduskatted I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kik-file-01\users$\tiina.suld\Documents\RHR 260548 tendid ja pimenduskatted TK\Pimeduskatted II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19575" cy="3914775"/>
                    </a:xfrm>
                    <a:prstGeom prst="rect">
                      <a:avLst/>
                    </a:prstGeom>
                    <a:noFill/>
                    <a:ln>
                      <a:noFill/>
                    </a:ln>
                  </pic:spPr>
                </pic:pic>
              </a:graphicData>
            </a:graphic>
          </wp:inline>
        </w:drawing>
      </w:r>
    </w:p>
    <w:p w:rsidR="0070588D" w:rsidRPr="00935FE1" w:rsidRDefault="0070588D" w:rsidP="00BC48A3">
      <w:pPr>
        <w:rPr>
          <w:rFonts w:cstheme="minorHAnsi"/>
        </w:rPr>
      </w:pPr>
      <w:r w:rsidRPr="00935FE1">
        <w:rPr>
          <w:rFonts w:cstheme="minorHAnsi"/>
          <w:noProof/>
          <w:lang w:eastAsia="et-EE"/>
        </w:rPr>
        <w:drawing>
          <wp:inline distT="0" distB="0" distL="0" distR="0">
            <wp:extent cx="5760720" cy="3691161"/>
            <wp:effectExtent l="0" t="0" r="0" b="5080"/>
            <wp:docPr id="6" name="Picture 6" descr="\\rkik-file-01\users$\tiina.suld\Documents\RHR 260548 tendid ja pimenduskatted TK\Pimeduskatted 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kik-file-01\users$\tiina.suld\Documents\RHR 260548 tendid ja pimenduskatted TK\Pimeduskatted IV.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3691161"/>
                    </a:xfrm>
                    <a:prstGeom prst="rect">
                      <a:avLst/>
                    </a:prstGeom>
                    <a:noFill/>
                    <a:ln>
                      <a:noFill/>
                    </a:ln>
                  </pic:spPr>
                </pic:pic>
              </a:graphicData>
            </a:graphic>
          </wp:inline>
        </w:drawing>
      </w:r>
    </w:p>
    <w:p w:rsidR="0070588D" w:rsidRPr="00935FE1" w:rsidRDefault="0070588D" w:rsidP="00BC48A3">
      <w:pPr>
        <w:rPr>
          <w:rFonts w:cstheme="minorHAnsi"/>
        </w:rPr>
      </w:pPr>
      <w:r w:rsidRPr="00935FE1">
        <w:rPr>
          <w:rFonts w:cstheme="minorHAnsi"/>
          <w:noProof/>
          <w:lang w:eastAsia="et-EE"/>
        </w:rPr>
        <w:lastRenderedPageBreak/>
        <w:drawing>
          <wp:inline distT="0" distB="0" distL="0" distR="0">
            <wp:extent cx="4695825" cy="4124325"/>
            <wp:effectExtent l="0" t="0" r="9525" b="9525"/>
            <wp:docPr id="7" name="Picture 7" descr="\\rkik-file-01\users$\tiina.suld\Documents\RHR 260548 tendid ja pimenduskatted TK\Pimeduskatted 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kik-file-01\users$\tiina.suld\Documents\RHR 260548 tendid ja pimenduskatted TK\Pimeduskatted V.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95825" cy="4124325"/>
                    </a:xfrm>
                    <a:prstGeom prst="rect">
                      <a:avLst/>
                    </a:prstGeom>
                    <a:noFill/>
                    <a:ln>
                      <a:noFill/>
                    </a:ln>
                  </pic:spPr>
                </pic:pic>
              </a:graphicData>
            </a:graphic>
          </wp:inline>
        </w:drawing>
      </w:r>
    </w:p>
    <w:p w:rsidR="0070588D" w:rsidRDefault="007F7103" w:rsidP="00BC48A3">
      <w:pPr>
        <w:rPr>
          <w:rFonts w:cstheme="minorHAnsi"/>
        </w:rPr>
      </w:pPr>
      <w:r w:rsidRPr="00935FE1">
        <w:rPr>
          <w:rFonts w:cstheme="minorHAnsi"/>
          <w:noProof/>
          <w:lang w:eastAsia="et-EE"/>
        </w:rPr>
        <w:lastRenderedPageBreak/>
        <w:drawing>
          <wp:inline distT="0" distB="0" distL="0" distR="0">
            <wp:extent cx="4152900" cy="5895975"/>
            <wp:effectExtent l="0" t="0" r="0" b="9525"/>
            <wp:docPr id="8" name="Picture 8" descr="\\rkik-file-01\users$\tiina.suld\Documents\RHR 260548 tendid ja pimenduskatted TK\Pimeduskatted 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kik-file-01\users$\tiina.suld\Documents\RHR 260548 tendid ja pimenduskatted TK\Pimeduskatted VI.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52900" cy="5895975"/>
                    </a:xfrm>
                    <a:prstGeom prst="rect">
                      <a:avLst/>
                    </a:prstGeom>
                    <a:noFill/>
                    <a:ln>
                      <a:noFill/>
                    </a:ln>
                  </pic:spPr>
                </pic:pic>
              </a:graphicData>
            </a:graphic>
          </wp:inline>
        </w:drawing>
      </w:r>
    </w:p>
    <w:p w:rsidR="003D27A6" w:rsidRDefault="003D27A6" w:rsidP="003D27A6">
      <w:pPr>
        <w:pStyle w:val="NormalWeb"/>
      </w:pPr>
      <w:r>
        <w:rPr>
          <w:noProof/>
        </w:rPr>
        <w:lastRenderedPageBreak/>
        <w:drawing>
          <wp:inline distT="0" distB="0" distL="0" distR="0">
            <wp:extent cx="5619486" cy="4218656"/>
            <wp:effectExtent l="0" t="0" r="635" b="0"/>
            <wp:docPr id="1" name="Picture 1" descr="C:\Users\signe.sabas\AppData\Local\Microsoft\Windows\INetCache\Content.Outlook\BJXAQDQG\IMG-20250611-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gne.sabas\AppData\Local\Microsoft\Windows\INetCache\Content.Outlook\BJXAQDQG\IMG-20250611-WA0010.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38496" cy="4232927"/>
                    </a:xfrm>
                    <a:prstGeom prst="rect">
                      <a:avLst/>
                    </a:prstGeom>
                    <a:noFill/>
                    <a:ln>
                      <a:noFill/>
                    </a:ln>
                  </pic:spPr>
                </pic:pic>
              </a:graphicData>
            </a:graphic>
          </wp:inline>
        </w:drawing>
      </w:r>
    </w:p>
    <w:p w:rsidR="003D27A6" w:rsidRDefault="003D27A6" w:rsidP="003D27A6">
      <w:pPr>
        <w:pStyle w:val="NormalWeb"/>
      </w:pPr>
    </w:p>
    <w:p w:rsidR="003D27A6" w:rsidRDefault="003D27A6" w:rsidP="003D27A6">
      <w:pPr>
        <w:pStyle w:val="NormalWeb"/>
      </w:pPr>
    </w:p>
    <w:p w:rsidR="003D27A6" w:rsidRPr="003D27A6" w:rsidRDefault="003D27A6" w:rsidP="003D27A6">
      <w:pPr>
        <w:pStyle w:val="NormalWeb"/>
      </w:pPr>
    </w:p>
    <w:p w:rsidR="003D27A6" w:rsidRPr="003D27A6" w:rsidRDefault="003D27A6" w:rsidP="003D27A6">
      <w:pPr>
        <w:pStyle w:val="NormalWeb"/>
      </w:pPr>
    </w:p>
    <w:p w:rsidR="003D27A6" w:rsidRDefault="003D27A6" w:rsidP="003D27A6">
      <w:pPr>
        <w:pStyle w:val="NormalWeb"/>
      </w:pPr>
    </w:p>
    <w:p w:rsidR="003D27A6" w:rsidRPr="003D27A6" w:rsidRDefault="003D27A6" w:rsidP="003D27A6">
      <w:pPr>
        <w:rPr>
          <w:rFonts w:cstheme="minorHAnsi"/>
        </w:rPr>
      </w:pPr>
      <w:r w:rsidRPr="003D27A6">
        <w:rPr>
          <w:rFonts w:cstheme="minorHAnsi"/>
          <w:noProof/>
          <w:lang w:eastAsia="et-EE"/>
        </w:rPr>
        <w:lastRenderedPageBreak/>
        <w:drawing>
          <wp:inline distT="0" distB="0" distL="0" distR="0">
            <wp:extent cx="5472557" cy="4108354"/>
            <wp:effectExtent l="0" t="0" r="0" b="6985"/>
            <wp:docPr id="2" name="Picture 2" descr="C:\Users\signe.sabas\AppData\Local\Microsoft\Windows\INetCache\Content.Outlook\BJXAQDQG\IMG-20250611-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gne.sabas\AppData\Local\Microsoft\Windows\INetCache\Content.Outlook\BJXAQDQG\IMG-20250611-WA0004.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83271" cy="4116397"/>
                    </a:xfrm>
                    <a:prstGeom prst="rect">
                      <a:avLst/>
                    </a:prstGeom>
                    <a:noFill/>
                    <a:ln>
                      <a:noFill/>
                    </a:ln>
                  </pic:spPr>
                </pic:pic>
              </a:graphicData>
            </a:graphic>
          </wp:inline>
        </w:drawing>
      </w:r>
    </w:p>
    <w:p w:rsidR="003D27A6" w:rsidRPr="00935FE1" w:rsidRDefault="003D27A6" w:rsidP="00BC48A3">
      <w:pPr>
        <w:rPr>
          <w:rFonts w:cstheme="minorHAnsi"/>
        </w:rPr>
      </w:pPr>
    </w:p>
    <w:sectPr w:rsidR="003D27A6" w:rsidRPr="00935FE1" w:rsidSect="00362E77">
      <w:headerReference w:type="default" r:id="rId20"/>
      <w:footerReference w:type="default" r:id="rId21"/>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8B5" w:rsidRDefault="006648B5" w:rsidP="00362E77">
      <w:pPr>
        <w:spacing w:after="0" w:line="240" w:lineRule="auto"/>
      </w:pPr>
      <w:r>
        <w:separator/>
      </w:r>
    </w:p>
  </w:endnote>
  <w:endnote w:type="continuationSeparator" w:id="0">
    <w:p w:rsidR="006648B5" w:rsidRDefault="006648B5" w:rsidP="00362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pitch w:val="variable"/>
    <w:sig w:usb0="00000001" w:usb1="00000000" w:usb2="00000000" w:usb3="00000000" w:csb0="00000081" w:csb1="00000000"/>
  </w:font>
  <w:font w:name="Segoe UI">
    <w:altName w:val="Cambria"/>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E77" w:rsidRPr="00DE5AB4" w:rsidRDefault="00362E77" w:rsidP="00362E77">
    <w:pPr>
      <w:pStyle w:val="Header"/>
      <w:rPr>
        <w:rFonts w:ascii="Arial" w:hAnsi="Arial" w:cs="Arial"/>
        <w:szCs w:val="24"/>
      </w:rPr>
    </w:pPr>
  </w:p>
  <w:p w:rsidR="00362E77" w:rsidRDefault="00362E77" w:rsidP="00362E77"/>
  <w:p w:rsidR="00362E77" w:rsidRDefault="00362E77" w:rsidP="00362E77">
    <w:pPr>
      <w:pStyle w:val="Jalus"/>
      <w:jc w:val="center"/>
      <w:rPr>
        <w:rFonts w:ascii="Arial" w:hAnsi="Arial" w:cs="Arial"/>
        <w:kern w:val="2"/>
        <w:sz w:val="18"/>
        <w:szCs w:val="18"/>
      </w:rPr>
    </w:pPr>
    <w:r>
      <w:rPr>
        <w:rFonts w:ascii="Arial" w:hAnsi="Arial" w:cs="Arial"/>
        <w:sz w:val="18"/>
        <w:szCs w:val="18"/>
      </w:rPr>
      <w:t>Järve 34a / 11314 Tallinn / 717 0400 / info@kaitseinvesteeringud.ee / www.kaitseinvesteeringud.ee</w:t>
    </w:r>
  </w:p>
  <w:p w:rsidR="00362E77" w:rsidRPr="00715D46" w:rsidRDefault="00362E77" w:rsidP="00362E77">
    <w:pPr>
      <w:pStyle w:val="Jalus"/>
      <w:jc w:val="center"/>
      <w:rPr>
        <w:rFonts w:ascii="Arial" w:hAnsi="Arial" w:cs="Arial"/>
        <w:sz w:val="18"/>
        <w:szCs w:val="18"/>
      </w:rPr>
    </w:pPr>
    <w:r>
      <w:rPr>
        <w:rFonts w:ascii="Arial" w:hAnsi="Arial" w:cs="Arial"/>
        <w:sz w:val="18"/>
        <w:szCs w:val="18"/>
      </w:rPr>
      <w:t>Registrikood 70009764</w:t>
    </w:r>
  </w:p>
  <w:p w:rsidR="00362E77" w:rsidRPr="00362E77" w:rsidRDefault="00362E77" w:rsidP="00362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8B5" w:rsidRDefault="006648B5" w:rsidP="00362E77">
      <w:pPr>
        <w:spacing w:after="0" w:line="240" w:lineRule="auto"/>
      </w:pPr>
      <w:r>
        <w:separator/>
      </w:r>
    </w:p>
  </w:footnote>
  <w:footnote w:type="continuationSeparator" w:id="0">
    <w:p w:rsidR="006648B5" w:rsidRDefault="006648B5" w:rsidP="00362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E77" w:rsidRDefault="00362E77">
    <w:pPr>
      <w:pStyle w:val="Header"/>
    </w:pPr>
    <w:r>
      <w:rPr>
        <w:noProof/>
        <w:lang w:eastAsia="et-EE"/>
      </w:rPr>
      <w:drawing>
        <wp:anchor distT="0" distB="0" distL="114300" distR="114300" simplePos="0" relativeHeight="251659264" behindDoc="0" locked="0" layoutInCell="1" allowOverlap="1" wp14:anchorId="54737209" wp14:editId="0E0A2E7B">
          <wp:simplePos x="0" y="0"/>
          <wp:positionH relativeFrom="column">
            <wp:posOffset>-666750</wp:posOffset>
          </wp:positionH>
          <wp:positionV relativeFrom="paragraph">
            <wp:posOffset>-295910</wp:posOffset>
          </wp:positionV>
          <wp:extent cx="2871470" cy="933450"/>
          <wp:effectExtent l="0" t="0" r="0" b="0"/>
          <wp:wrapTopAndBottom/>
          <wp:docPr id="10"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1470" cy="933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4087"/>
    <w:multiLevelType w:val="multilevel"/>
    <w:tmpl w:val="589481FA"/>
    <w:lvl w:ilvl="0">
      <w:start w:val="1"/>
      <w:numFmt w:val="bullet"/>
      <w:lvlText w:val=""/>
      <w:lvlJc w:val="left"/>
      <w:pPr>
        <w:ind w:left="1575" w:hanging="360"/>
      </w:pPr>
      <w:rPr>
        <w:rFonts w:ascii="Symbol" w:hAnsi="Symbol" w:hint="default"/>
      </w:rPr>
    </w:lvl>
    <w:lvl w:ilvl="1">
      <w:start w:val="1"/>
      <w:numFmt w:val="decimal"/>
      <w:lvlText w:val="%1.%2."/>
      <w:lvlJc w:val="left"/>
      <w:pPr>
        <w:ind w:left="2007" w:hanging="432"/>
      </w:pPr>
    </w:lvl>
    <w:lvl w:ilvl="2">
      <w:start w:val="1"/>
      <w:numFmt w:val="decimal"/>
      <w:lvlText w:val="%1.%2.%3."/>
      <w:lvlJc w:val="left"/>
      <w:pPr>
        <w:ind w:left="2439" w:hanging="504"/>
      </w:pPr>
    </w:lvl>
    <w:lvl w:ilvl="3">
      <w:start w:val="1"/>
      <w:numFmt w:val="decimal"/>
      <w:lvlText w:val="%1.%2.%3.%4."/>
      <w:lvlJc w:val="left"/>
      <w:pPr>
        <w:ind w:left="2943" w:hanging="648"/>
      </w:pPr>
    </w:lvl>
    <w:lvl w:ilvl="4">
      <w:start w:val="1"/>
      <w:numFmt w:val="decimal"/>
      <w:lvlText w:val="%1.%2.%3.%4.%5."/>
      <w:lvlJc w:val="left"/>
      <w:pPr>
        <w:ind w:left="3447" w:hanging="792"/>
      </w:pPr>
    </w:lvl>
    <w:lvl w:ilvl="5">
      <w:start w:val="1"/>
      <w:numFmt w:val="decimal"/>
      <w:lvlText w:val="%1.%2.%3.%4.%5.%6."/>
      <w:lvlJc w:val="left"/>
      <w:pPr>
        <w:ind w:left="3951" w:hanging="936"/>
      </w:pPr>
    </w:lvl>
    <w:lvl w:ilvl="6">
      <w:start w:val="1"/>
      <w:numFmt w:val="decimal"/>
      <w:lvlText w:val="%1.%2.%3.%4.%5.%6.%7."/>
      <w:lvlJc w:val="left"/>
      <w:pPr>
        <w:ind w:left="4455" w:hanging="1080"/>
      </w:pPr>
    </w:lvl>
    <w:lvl w:ilvl="7">
      <w:start w:val="1"/>
      <w:numFmt w:val="decimal"/>
      <w:lvlText w:val="%1.%2.%3.%4.%5.%6.%7.%8."/>
      <w:lvlJc w:val="left"/>
      <w:pPr>
        <w:ind w:left="4959" w:hanging="1224"/>
      </w:pPr>
    </w:lvl>
    <w:lvl w:ilvl="8">
      <w:start w:val="1"/>
      <w:numFmt w:val="decimal"/>
      <w:lvlText w:val="%1.%2.%3.%4.%5.%6.%7.%8.%9."/>
      <w:lvlJc w:val="left"/>
      <w:pPr>
        <w:ind w:left="5535" w:hanging="1440"/>
      </w:pPr>
    </w:lvl>
  </w:abstractNum>
  <w:abstractNum w:abstractNumId="1" w15:restartNumberingAfterBreak="0">
    <w:nsid w:val="091C2B72"/>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267DC0"/>
    <w:multiLevelType w:val="hybridMultilevel"/>
    <w:tmpl w:val="069CC872"/>
    <w:lvl w:ilvl="0" w:tplc="893096E0">
      <w:start w:val="3"/>
      <w:numFmt w:val="bullet"/>
      <w:lvlText w:val="-"/>
      <w:lvlJc w:val="left"/>
      <w:pPr>
        <w:ind w:left="1800" w:hanging="360"/>
      </w:pPr>
      <w:rPr>
        <w:rFonts w:ascii="Arial" w:eastAsia="Times New Roman" w:hAnsi="Arial" w:hint="default"/>
      </w:rPr>
    </w:lvl>
    <w:lvl w:ilvl="1" w:tplc="04250003" w:tentative="1">
      <w:start w:val="1"/>
      <w:numFmt w:val="bullet"/>
      <w:lvlText w:val="o"/>
      <w:lvlJc w:val="left"/>
      <w:pPr>
        <w:ind w:left="2520" w:hanging="360"/>
      </w:pPr>
      <w:rPr>
        <w:rFonts w:ascii="Courier New" w:hAnsi="Courier New" w:cs="Courier New" w:hint="default"/>
      </w:rPr>
    </w:lvl>
    <w:lvl w:ilvl="2" w:tplc="04250005" w:tentative="1">
      <w:start w:val="1"/>
      <w:numFmt w:val="bullet"/>
      <w:lvlText w:val=""/>
      <w:lvlJc w:val="left"/>
      <w:pPr>
        <w:ind w:left="3240" w:hanging="360"/>
      </w:pPr>
      <w:rPr>
        <w:rFonts w:ascii="Wingdings" w:hAnsi="Wingdings" w:hint="default"/>
      </w:rPr>
    </w:lvl>
    <w:lvl w:ilvl="3" w:tplc="04250001" w:tentative="1">
      <w:start w:val="1"/>
      <w:numFmt w:val="bullet"/>
      <w:lvlText w:val=""/>
      <w:lvlJc w:val="left"/>
      <w:pPr>
        <w:ind w:left="3960" w:hanging="360"/>
      </w:pPr>
      <w:rPr>
        <w:rFonts w:ascii="Symbol" w:hAnsi="Symbol" w:hint="default"/>
      </w:rPr>
    </w:lvl>
    <w:lvl w:ilvl="4" w:tplc="04250003" w:tentative="1">
      <w:start w:val="1"/>
      <w:numFmt w:val="bullet"/>
      <w:lvlText w:val="o"/>
      <w:lvlJc w:val="left"/>
      <w:pPr>
        <w:ind w:left="4680" w:hanging="360"/>
      </w:pPr>
      <w:rPr>
        <w:rFonts w:ascii="Courier New" w:hAnsi="Courier New" w:cs="Courier New" w:hint="default"/>
      </w:rPr>
    </w:lvl>
    <w:lvl w:ilvl="5" w:tplc="04250005" w:tentative="1">
      <w:start w:val="1"/>
      <w:numFmt w:val="bullet"/>
      <w:lvlText w:val=""/>
      <w:lvlJc w:val="left"/>
      <w:pPr>
        <w:ind w:left="5400" w:hanging="360"/>
      </w:pPr>
      <w:rPr>
        <w:rFonts w:ascii="Wingdings" w:hAnsi="Wingdings" w:hint="default"/>
      </w:rPr>
    </w:lvl>
    <w:lvl w:ilvl="6" w:tplc="04250001" w:tentative="1">
      <w:start w:val="1"/>
      <w:numFmt w:val="bullet"/>
      <w:lvlText w:val=""/>
      <w:lvlJc w:val="left"/>
      <w:pPr>
        <w:ind w:left="6120" w:hanging="360"/>
      </w:pPr>
      <w:rPr>
        <w:rFonts w:ascii="Symbol" w:hAnsi="Symbol" w:hint="default"/>
      </w:rPr>
    </w:lvl>
    <w:lvl w:ilvl="7" w:tplc="04250003" w:tentative="1">
      <w:start w:val="1"/>
      <w:numFmt w:val="bullet"/>
      <w:lvlText w:val="o"/>
      <w:lvlJc w:val="left"/>
      <w:pPr>
        <w:ind w:left="6840" w:hanging="360"/>
      </w:pPr>
      <w:rPr>
        <w:rFonts w:ascii="Courier New" w:hAnsi="Courier New" w:cs="Courier New" w:hint="default"/>
      </w:rPr>
    </w:lvl>
    <w:lvl w:ilvl="8" w:tplc="04250005" w:tentative="1">
      <w:start w:val="1"/>
      <w:numFmt w:val="bullet"/>
      <w:lvlText w:val=""/>
      <w:lvlJc w:val="left"/>
      <w:pPr>
        <w:ind w:left="7560" w:hanging="360"/>
      </w:pPr>
      <w:rPr>
        <w:rFonts w:ascii="Wingdings" w:hAnsi="Wingdings" w:hint="default"/>
      </w:rPr>
    </w:lvl>
  </w:abstractNum>
  <w:abstractNum w:abstractNumId="3" w15:restartNumberingAfterBreak="0">
    <w:nsid w:val="138E7156"/>
    <w:multiLevelType w:val="multilevel"/>
    <w:tmpl w:val="0425001F"/>
    <w:lvl w:ilvl="0">
      <w:start w:val="1"/>
      <w:numFmt w:val="decimal"/>
      <w:lvlText w:val="%1."/>
      <w:lvlJc w:val="left"/>
      <w:pPr>
        <w:ind w:left="855" w:hanging="360"/>
      </w:pPr>
    </w:lvl>
    <w:lvl w:ilvl="1">
      <w:start w:val="1"/>
      <w:numFmt w:val="decimal"/>
      <w:lvlText w:val="%1.%2."/>
      <w:lvlJc w:val="left"/>
      <w:pPr>
        <w:ind w:left="1287" w:hanging="432"/>
      </w:pPr>
    </w:lvl>
    <w:lvl w:ilvl="2">
      <w:start w:val="1"/>
      <w:numFmt w:val="decimal"/>
      <w:lvlText w:val="%1.%2.%3."/>
      <w:lvlJc w:val="left"/>
      <w:pPr>
        <w:ind w:left="1719" w:hanging="504"/>
      </w:pPr>
    </w:lvl>
    <w:lvl w:ilvl="3">
      <w:start w:val="1"/>
      <w:numFmt w:val="decimal"/>
      <w:lvlText w:val="%1.%2.%3.%4."/>
      <w:lvlJc w:val="left"/>
      <w:pPr>
        <w:ind w:left="2223" w:hanging="648"/>
      </w:pPr>
    </w:lvl>
    <w:lvl w:ilvl="4">
      <w:start w:val="1"/>
      <w:numFmt w:val="decimal"/>
      <w:lvlText w:val="%1.%2.%3.%4.%5."/>
      <w:lvlJc w:val="left"/>
      <w:pPr>
        <w:ind w:left="2727" w:hanging="792"/>
      </w:pPr>
    </w:lvl>
    <w:lvl w:ilvl="5">
      <w:start w:val="1"/>
      <w:numFmt w:val="decimal"/>
      <w:lvlText w:val="%1.%2.%3.%4.%5.%6."/>
      <w:lvlJc w:val="left"/>
      <w:pPr>
        <w:ind w:left="3231" w:hanging="936"/>
      </w:pPr>
    </w:lvl>
    <w:lvl w:ilvl="6">
      <w:start w:val="1"/>
      <w:numFmt w:val="decimal"/>
      <w:lvlText w:val="%1.%2.%3.%4.%5.%6.%7."/>
      <w:lvlJc w:val="left"/>
      <w:pPr>
        <w:ind w:left="3735" w:hanging="1080"/>
      </w:pPr>
    </w:lvl>
    <w:lvl w:ilvl="7">
      <w:start w:val="1"/>
      <w:numFmt w:val="decimal"/>
      <w:lvlText w:val="%1.%2.%3.%4.%5.%6.%7.%8."/>
      <w:lvlJc w:val="left"/>
      <w:pPr>
        <w:ind w:left="4239" w:hanging="1224"/>
      </w:pPr>
    </w:lvl>
    <w:lvl w:ilvl="8">
      <w:start w:val="1"/>
      <w:numFmt w:val="decimal"/>
      <w:lvlText w:val="%1.%2.%3.%4.%5.%6.%7.%8.%9."/>
      <w:lvlJc w:val="left"/>
      <w:pPr>
        <w:ind w:left="4815" w:hanging="1440"/>
      </w:pPr>
    </w:lvl>
  </w:abstractNum>
  <w:abstractNum w:abstractNumId="4" w15:restartNumberingAfterBreak="0">
    <w:nsid w:val="1482775B"/>
    <w:multiLevelType w:val="multilevel"/>
    <w:tmpl w:val="C116FCDC"/>
    <w:lvl w:ilvl="0">
      <w:start w:val="1"/>
      <w:numFmt w:val="decimal"/>
      <w:pStyle w:val="Heading1"/>
      <w:lvlText w:val="%1"/>
      <w:lvlJc w:val="left"/>
      <w:pPr>
        <w:ind w:left="2984" w:hanging="432"/>
      </w:pPr>
    </w:lvl>
    <w:lvl w:ilvl="1">
      <w:start w:val="1"/>
      <w:numFmt w:val="decimal"/>
      <w:pStyle w:val="Heading2"/>
      <w:lvlText w:val="%1.%2"/>
      <w:lvlJc w:val="left"/>
      <w:pPr>
        <w:ind w:left="576" w:hanging="576"/>
      </w:pPr>
      <w:rPr>
        <w:sz w:val="28"/>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E9A2E74"/>
    <w:multiLevelType w:val="hybridMultilevel"/>
    <w:tmpl w:val="C7302582"/>
    <w:lvl w:ilvl="0" w:tplc="04250001">
      <w:start w:val="1"/>
      <w:numFmt w:val="bullet"/>
      <w:lvlText w:val=""/>
      <w:lvlJc w:val="left"/>
      <w:pPr>
        <w:ind w:left="720" w:hanging="360"/>
      </w:pPr>
      <w:rPr>
        <w:rFonts w:ascii="Symbol" w:hAnsi="Symbol" w:hint="default"/>
      </w:rPr>
    </w:lvl>
    <w:lvl w:ilvl="1" w:tplc="326CEA76">
      <w:start w:val="2"/>
      <w:numFmt w:val="bullet"/>
      <w:lvlText w:val="-"/>
      <w:lvlJc w:val="left"/>
      <w:pPr>
        <w:ind w:left="1440" w:hanging="360"/>
      </w:pPr>
      <w:rPr>
        <w:rFonts w:ascii="Arial" w:eastAsia="Times New Roman" w:hAnsi="Arial" w:cs="Arial" w:hint="default"/>
        <w:b w:val="0"/>
      </w:rPr>
    </w:lvl>
    <w:lvl w:ilvl="2" w:tplc="326CEA76">
      <w:start w:val="2"/>
      <w:numFmt w:val="bullet"/>
      <w:lvlText w:val="-"/>
      <w:lvlJc w:val="left"/>
      <w:pPr>
        <w:ind w:left="2160" w:hanging="360"/>
      </w:pPr>
      <w:rPr>
        <w:rFonts w:ascii="Arial" w:eastAsia="Times New Roman" w:hAnsi="Arial" w:cs="Arial" w:hint="default"/>
        <w:b w:val="0"/>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0465EDD"/>
    <w:multiLevelType w:val="hybridMultilevel"/>
    <w:tmpl w:val="9726363C"/>
    <w:lvl w:ilvl="0" w:tplc="893096E0">
      <w:start w:val="3"/>
      <w:numFmt w:val="bullet"/>
      <w:lvlText w:val="-"/>
      <w:lvlJc w:val="left"/>
      <w:pPr>
        <w:ind w:left="1080" w:hanging="360"/>
      </w:pPr>
      <w:rPr>
        <w:rFonts w:ascii="Arial" w:eastAsia="Times New Roman" w:hAnsi="Arial" w:hint="default"/>
      </w:rPr>
    </w:lvl>
    <w:lvl w:ilvl="1" w:tplc="04250003" w:tentative="1">
      <w:start w:val="1"/>
      <w:numFmt w:val="bullet"/>
      <w:lvlText w:val="o"/>
      <w:lvlJc w:val="left"/>
      <w:pPr>
        <w:ind w:left="1800" w:hanging="360"/>
      </w:pPr>
      <w:rPr>
        <w:rFonts w:ascii="Courier New" w:hAnsi="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7" w15:restartNumberingAfterBreak="0">
    <w:nsid w:val="25E16F73"/>
    <w:multiLevelType w:val="hybridMultilevel"/>
    <w:tmpl w:val="B894B9E6"/>
    <w:lvl w:ilvl="0" w:tplc="04250001">
      <w:start w:val="1"/>
      <w:numFmt w:val="bullet"/>
      <w:lvlText w:val=""/>
      <w:lvlJc w:val="left"/>
      <w:pPr>
        <w:ind w:left="792" w:hanging="360"/>
      </w:pPr>
      <w:rPr>
        <w:rFonts w:ascii="Symbol" w:hAnsi="Symbol" w:hint="default"/>
      </w:rPr>
    </w:lvl>
    <w:lvl w:ilvl="1" w:tplc="04250003">
      <w:start w:val="1"/>
      <w:numFmt w:val="bullet"/>
      <w:lvlText w:val="o"/>
      <w:lvlJc w:val="left"/>
      <w:pPr>
        <w:ind w:left="1512" w:hanging="360"/>
      </w:pPr>
      <w:rPr>
        <w:rFonts w:ascii="Courier New" w:hAnsi="Courier New" w:hint="default"/>
      </w:rPr>
    </w:lvl>
    <w:lvl w:ilvl="2" w:tplc="04250005" w:tentative="1">
      <w:start w:val="1"/>
      <w:numFmt w:val="bullet"/>
      <w:lvlText w:val=""/>
      <w:lvlJc w:val="left"/>
      <w:pPr>
        <w:ind w:left="2232" w:hanging="360"/>
      </w:pPr>
      <w:rPr>
        <w:rFonts w:ascii="Wingdings" w:hAnsi="Wingdings" w:hint="default"/>
      </w:rPr>
    </w:lvl>
    <w:lvl w:ilvl="3" w:tplc="04250001" w:tentative="1">
      <w:start w:val="1"/>
      <w:numFmt w:val="bullet"/>
      <w:lvlText w:val=""/>
      <w:lvlJc w:val="left"/>
      <w:pPr>
        <w:ind w:left="2952" w:hanging="360"/>
      </w:pPr>
      <w:rPr>
        <w:rFonts w:ascii="Symbol" w:hAnsi="Symbol" w:hint="default"/>
      </w:rPr>
    </w:lvl>
    <w:lvl w:ilvl="4" w:tplc="04250003" w:tentative="1">
      <w:start w:val="1"/>
      <w:numFmt w:val="bullet"/>
      <w:lvlText w:val="o"/>
      <w:lvlJc w:val="left"/>
      <w:pPr>
        <w:ind w:left="3672" w:hanging="360"/>
      </w:pPr>
      <w:rPr>
        <w:rFonts w:ascii="Courier New" w:hAnsi="Courier New" w:hint="default"/>
      </w:rPr>
    </w:lvl>
    <w:lvl w:ilvl="5" w:tplc="04250005" w:tentative="1">
      <w:start w:val="1"/>
      <w:numFmt w:val="bullet"/>
      <w:lvlText w:val=""/>
      <w:lvlJc w:val="left"/>
      <w:pPr>
        <w:ind w:left="4392" w:hanging="360"/>
      </w:pPr>
      <w:rPr>
        <w:rFonts w:ascii="Wingdings" w:hAnsi="Wingdings" w:hint="default"/>
      </w:rPr>
    </w:lvl>
    <w:lvl w:ilvl="6" w:tplc="04250001" w:tentative="1">
      <w:start w:val="1"/>
      <w:numFmt w:val="bullet"/>
      <w:lvlText w:val=""/>
      <w:lvlJc w:val="left"/>
      <w:pPr>
        <w:ind w:left="5112" w:hanging="360"/>
      </w:pPr>
      <w:rPr>
        <w:rFonts w:ascii="Symbol" w:hAnsi="Symbol" w:hint="default"/>
      </w:rPr>
    </w:lvl>
    <w:lvl w:ilvl="7" w:tplc="04250003" w:tentative="1">
      <w:start w:val="1"/>
      <w:numFmt w:val="bullet"/>
      <w:lvlText w:val="o"/>
      <w:lvlJc w:val="left"/>
      <w:pPr>
        <w:ind w:left="5832" w:hanging="360"/>
      </w:pPr>
      <w:rPr>
        <w:rFonts w:ascii="Courier New" w:hAnsi="Courier New" w:hint="default"/>
      </w:rPr>
    </w:lvl>
    <w:lvl w:ilvl="8" w:tplc="04250005" w:tentative="1">
      <w:start w:val="1"/>
      <w:numFmt w:val="bullet"/>
      <w:lvlText w:val=""/>
      <w:lvlJc w:val="left"/>
      <w:pPr>
        <w:ind w:left="6552" w:hanging="360"/>
      </w:pPr>
      <w:rPr>
        <w:rFonts w:ascii="Wingdings" w:hAnsi="Wingdings" w:hint="default"/>
      </w:rPr>
    </w:lvl>
  </w:abstractNum>
  <w:abstractNum w:abstractNumId="8" w15:restartNumberingAfterBreak="0">
    <w:nsid w:val="2C475F9D"/>
    <w:multiLevelType w:val="multilevel"/>
    <w:tmpl w:val="854E9676"/>
    <w:lvl w:ilvl="0">
      <w:start w:val="1"/>
      <w:numFmt w:val="decimal"/>
      <w:lvlText w:val="%1."/>
      <w:lvlJc w:val="left"/>
      <w:pPr>
        <w:ind w:left="855" w:hanging="360"/>
      </w:pPr>
    </w:lvl>
    <w:lvl w:ilvl="1">
      <w:start w:val="1"/>
      <w:numFmt w:val="decimal"/>
      <w:lvlText w:val="%1.%2."/>
      <w:lvlJc w:val="left"/>
      <w:pPr>
        <w:ind w:left="1287" w:hanging="432"/>
      </w:pPr>
    </w:lvl>
    <w:lvl w:ilvl="2">
      <w:start w:val="1"/>
      <w:numFmt w:val="decimal"/>
      <w:lvlText w:val="%1.%2.%3."/>
      <w:lvlJc w:val="left"/>
      <w:pPr>
        <w:ind w:left="1719" w:hanging="504"/>
      </w:pPr>
    </w:lvl>
    <w:lvl w:ilvl="3">
      <w:start w:val="1"/>
      <w:numFmt w:val="bullet"/>
      <w:lvlText w:val=""/>
      <w:lvlJc w:val="left"/>
      <w:pPr>
        <w:ind w:left="2223" w:hanging="648"/>
      </w:pPr>
      <w:rPr>
        <w:rFonts w:ascii="Symbol" w:hAnsi="Symbol" w:hint="default"/>
      </w:rPr>
    </w:lvl>
    <w:lvl w:ilvl="4">
      <w:start w:val="1"/>
      <w:numFmt w:val="decimal"/>
      <w:lvlText w:val="%1.%2.%3.%4.%5."/>
      <w:lvlJc w:val="left"/>
      <w:pPr>
        <w:ind w:left="2727" w:hanging="792"/>
      </w:pPr>
    </w:lvl>
    <w:lvl w:ilvl="5">
      <w:start w:val="1"/>
      <w:numFmt w:val="decimal"/>
      <w:lvlText w:val="%1.%2.%3.%4.%5.%6."/>
      <w:lvlJc w:val="left"/>
      <w:pPr>
        <w:ind w:left="3231" w:hanging="936"/>
      </w:pPr>
    </w:lvl>
    <w:lvl w:ilvl="6">
      <w:start w:val="1"/>
      <w:numFmt w:val="decimal"/>
      <w:lvlText w:val="%1.%2.%3.%4.%5.%6.%7."/>
      <w:lvlJc w:val="left"/>
      <w:pPr>
        <w:ind w:left="3735" w:hanging="1080"/>
      </w:pPr>
    </w:lvl>
    <w:lvl w:ilvl="7">
      <w:start w:val="1"/>
      <w:numFmt w:val="decimal"/>
      <w:lvlText w:val="%1.%2.%3.%4.%5.%6.%7.%8."/>
      <w:lvlJc w:val="left"/>
      <w:pPr>
        <w:ind w:left="4239" w:hanging="1224"/>
      </w:pPr>
    </w:lvl>
    <w:lvl w:ilvl="8">
      <w:start w:val="1"/>
      <w:numFmt w:val="decimal"/>
      <w:lvlText w:val="%1.%2.%3.%4.%5.%6.%7.%8.%9."/>
      <w:lvlJc w:val="left"/>
      <w:pPr>
        <w:ind w:left="4815" w:hanging="1440"/>
      </w:pPr>
    </w:lvl>
  </w:abstractNum>
  <w:abstractNum w:abstractNumId="9" w15:restartNumberingAfterBreak="0">
    <w:nsid w:val="2E510AAF"/>
    <w:multiLevelType w:val="multilevel"/>
    <w:tmpl w:val="EC6473A8"/>
    <w:lvl w:ilvl="0">
      <w:start w:val="6"/>
      <w:numFmt w:val="decimal"/>
      <w:lvlText w:val="%1."/>
      <w:lvlJc w:val="left"/>
      <w:pPr>
        <w:ind w:left="502" w:hanging="360"/>
      </w:pPr>
      <w:rPr>
        <w:rFonts w:hint="default"/>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0" w15:restartNumberingAfterBreak="0">
    <w:nsid w:val="32082661"/>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1D3A51"/>
    <w:multiLevelType w:val="multilevel"/>
    <w:tmpl w:val="CB16B3F4"/>
    <w:lvl w:ilvl="0">
      <w:start w:val="1"/>
      <w:numFmt w:val="decimal"/>
      <w:lvlText w:val="%1."/>
      <w:lvlJc w:val="left"/>
      <w:pPr>
        <w:ind w:left="720" w:hanging="360"/>
      </w:pPr>
      <w:rPr>
        <w:rFonts w:cs="Times New Roman" w:hint="default"/>
      </w:rPr>
    </w:lvl>
    <w:lvl w:ilvl="1">
      <w:start w:val="1"/>
      <w:numFmt w:val="bullet"/>
      <w:lvlText w:val=""/>
      <w:lvlJc w:val="left"/>
      <w:pPr>
        <w:ind w:left="1080" w:hanging="720"/>
      </w:pPr>
      <w:rPr>
        <w:rFonts w:ascii="Symbol" w:hAnsi="Symbol" w:hint="default"/>
        <w:color w:val="000000"/>
      </w:rPr>
    </w:lvl>
    <w:lvl w:ilvl="2">
      <w:start w:val="1"/>
      <w:numFmt w:val="decimal"/>
      <w:isLgl/>
      <w:lvlText w:val="%1.%2.%3."/>
      <w:lvlJc w:val="left"/>
      <w:pPr>
        <w:ind w:left="1080" w:hanging="720"/>
      </w:pPr>
      <w:rPr>
        <w:rFonts w:cs="Times New Roman" w:hint="default"/>
        <w:color w:val="000000"/>
      </w:rPr>
    </w:lvl>
    <w:lvl w:ilvl="3">
      <w:start w:val="1"/>
      <w:numFmt w:val="decimal"/>
      <w:isLgl/>
      <w:lvlText w:val="%1.%2.%3.%4."/>
      <w:lvlJc w:val="left"/>
      <w:pPr>
        <w:ind w:left="1440" w:hanging="1080"/>
      </w:pPr>
      <w:rPr>
        <w:rFonts w:cs="Times New Roman" w:hint="default"/>
        <w:color w:val="000000"/>
      </w:rPr>
    </w:lvl>
    <w:lvl w:ilvl="4">
      <w:start w:val="1"/>
      <w:numFmt w:val="decimal"/>
      <w:isLgl/>
      <w:lvlText w:val="%1.%2.%3.%4.%5."/>
      <w:lvlJc w:val="left"/>
      <w:pPr>
        <w:ind w:left="1440" w:hanging="1080"/>
      </w:pPr>
      <w:rPr>
        <w:rFonts w:cs="Times New Roman" w:hint="default"/>
        <w:color w:val="000000"/>
      </w:rPr>
    </w:lvl>
    <w:lvl w:ilvl="5">
      <w:start w:val="1"/>
      <w:numFmt w:val="decimal"/>
      <w:isLgl/>
      <w:lvlText w:val="%1.%2.%3.%4.%5.%6."/>
      <w:lvlJc w:val="left"/>
      <w:pPr>
        <w:ind w:left="1800" w:hanging="1440"/>
      </w:pPr>
      <w:rPr>
        <w:rFonts w:cs="Times New Roman" w:hint="default"/>
        <w:color w:val="000000"/>
      </w:rPr>
    </w:lvl>
    <w:lvl w:ilvl="6">
      <w:start w:val="1"/>
      <w:numFmt w:val="decimal"/>
      <w:isLgl/>
      <w:lvlText w:val="%1.%2.%3.%4.%5.%6.%7."/>
      <w:lvlJc w:val="left"/>
      <w:pPr>
        <w:ind w:left="1800" w:hanging="1440"/>
      </w:pPr>
      <w:rPr>
        <w:rFonts w:cs="Times New Roman" w:hint="default"/>
        <w:color w:val="000000"/>
      </w:rPr>
    </w:lvl>
    <w:lvl w:ilvl="7">
      <w:start w:val="1"/>
      <w:numFmt w:val="decimal"/>
      <w:isLgl/>
      <w:lvlText w:val="%1.%2.%3.%4.%5.%6.%7.%8."/>
      <w:lvlJc w:val="left"/>
      <w:pPr>
        <w:ind w:left="2160" w:hanging="1800"/>
      </w:pPr>
      <w:rPr>
        <w:rFonts w:cs="Times New Roman" w:hint="default"/>
        <w:color w:val="000000"/>
      </w:rPr>
    </w:lvl>
    <w:lvl w:ilvl="8">
      <w:start w:val="1"/>
      <w:numFmt w:val="decimal"/>
      <w:isLgl/>
      <w:lvlText w:val="%1.%2.%3.%4.%5.%6.%7.%8.%9."/>
      <w:lvlJc w:val="left"/>
      <w:pPr>
        <w:ind w:left="2160" w:hanging="1800"/>
      </w:pPr>
      <w:rPr>
        <w:rFonts w:cs="Times New Roman" w:hint="default"/>
        <w:color w:val="000000"/>
      </w:rPr>
    </w:lvl>
  </w:abstractNum>
  <w:abstractNum w:abstractNumId="12" w15:restartNumberingAfterBreak="0">
    <w:nsid w:val="40D036A4"/>
    <w:multiLevelType w:val="hybridMultilevel"/>
    <w:tmpl w:val="28DCCA78"/>
    <w:lvl w:ilvl="0" w:tplc="04250001">
      <w:start w:val="1"/>
      <w:numFmt w:val="bullet"/>
      <w:lvlText w:val=""/>
      <w:lvlJc w:val="left"/>
      <w:pPr>
        <w:ind w:left="1713" w:hanging="360"/>
      </w:pPr>
      <w:rPr>
        <w:rFonts w:ascii="Symbol" w:hAnsi="Symbol" w:hint="default"/>
      </w:rPr>
    </w:lvl>
    <w:lvl w:ilvl="1" w:tplc="04250003" w:tentative="1">
      <w:start w:val="1"/>
      <w:numFmt w:val="bullet"/>
      <w:lvlText w:val="o"/>
      <w:lvlJc w:val="left"/>
      <w:pPr>
        <w:ind w:left="2433" w:hanging="360"/>
      </w:pPr>
      <w:rPr>
        <w:rFonts w:ascii="Courier New" w:hAnsi="Courier New" w:cs="Courier New" w:hint="default"/>
      </w:rPr>
    </w:lvl>
    <w:lvl w:ilvl="2" w:tplc="04250005">
      <w:start w:val="1"/>
      <w:numFmt w:val="bullet"/>
      <w:lvlText w:val=""/>
      <w:lvlJc w:val="left"/>
      <w:pPr>
        <w:ind w:left="3153" w:hanging="360"/>
      </w:pPr>
      <w:rPr>
        <w:rFonts w:ascii="Wingdings" w:hAnsi="Wingdings" w:hint="default"/>
      </w:rPr>
    </w:lvl>
    <w:lvl w:ilvl="3" w:tplc="04250001" w:tentative="1">
      <w:start w:val="1"/>
      <w:numFmt w:val="bullet"/>
      <w:lvlText w:val=""/>
      <w:lvlJc w:val="left"/>
      <w:pPr>
        <w:ind w:left="3873" w:hanging="360"/>
      </w:pPr>
      <w:rPr>
        <w:rFonts w:ascii="Symbol" w:hAnsi="Symbol" w:hint="default"/>
      </w:rPr>
    </w:lvl>
    <w:lvl w:ilvl="4" w:tplc="04250003" w:tentative="1">
      <w:start w:val="1"/>
      <w:numFmt w:val="bullet"/>
      <w:lvlText w:val="o"/>
      <w:lvlJc w:val="left"/>
      <w:pPr>
        <w:ind w:left="4593" w:hanging="360"/>
      </w:pPr>
      <w:rPr>
        <w:rFonts w:ascii="Courier New" w:hAnsi="Courier New" w:cs="Courier New" w:hint="default"/>
      </w:rPr>
    </w:lvl>
    <w:lvl w:ilvl="5" w:tplc="04250005" w:tentative="1">
      <w:start w:val="1"/>
      <w:numFmt w:val="bullet"/>
      <w:lvlText w:val=""/>
      <w:lvlJc w:val="left"/>
      <w:pPr>
        <w:ind w:left="5313" w:hanging="360"/>
      </w:pPr>
      <w:rPr>
        <w:rFonts w:ascii="Wingdings" w:hAnsi="Wingdings" w:hint="default"/>
      </w:rPr>
    </w:lvl>
    <w:lvl w:ilvl="6" w:tplc="04250001" w:tentative="1">
      <w:start w:val="1"/>
      <w:numFmt w:val="bullet"/>
      <w:lvlText w:val=""/>
      <w:lvlJc w:val="left"/>
      <w:pPr>
        <w:ind w:left="6033" w:hanging="360"/>
      </w:pPr>
      <w:rPr>
        <w:rFonts w:ascii="Symbol" w:hAnsi="Symbol" w:hint="default"/>
      </w:rPr>
    </w:lvl>
    <w:lvl w:ilvl="7" w:tplc="04250003" w:tentative="1">
      <w:start w:val="1"/>
      <w:numFmt w:val="bullet"/>
      <w:lvlText w:val="o"/>
      <w:lvlJc w:val="left"/>
      <w:pPr>
        <w:ind w:left="6753" w:hanging="360"/>
      </w:pPr>
      <w:rPr>
        <w:rFonts w:ascii="Courier New" w:hAnsi="Courier New" w:cs="Courier New" w:hint="default"/>
      </w:rPr>
    </w:lvl>
    <w:lvl w:ilvl="8" w:tplc="04250005" w:tentative="1">
      <w:start w:val="1"/>
      <w:numFmt w:val="bullet"/>
      <w:lvlText w:val=""/>
      <w:lvlJc w:val="left"/>
      <w:pPr>
        <w:ind w:left="7473" w:hanging="360"/>
      </w:pPr>
      <w:rPr>
        <w:rFonts w:ascii="Wingdings" w:hAnsi="Wingdings" w:hint="default"/>
      </w:rPr>
    </w:lvl>
  </w:abstractNum>
  <w:abstractNum w:abstractNumId="13" w15:restartNumberingAfterBreak="0">
    <w:nsid w:val="47682D6B"/>
    <w:multiLevelType w:val="hybridMultilevel"/>
    <w:tmpl w:val="47502B1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4CEF36BA"/>
    <w:multiLevelType w:val="multilevel"/>
    <w:tmpl w:val="CBCABA64"/>
    <w:lvl w:ilvl="0">
      <w:start w:val="1"/>
      <w:numFmt w:val="decimal"/>
      <w:pStyle w:val="Style3"/>
      <w:lvlText w:val="%1."/>
      <w:lvlJc w:val="left"/>
      <w:pPr>
        <w:ind w:left="360" w:hanging="360"/>
      </w:pPr>
      <w:rPr>
        <w:rFonts w:ascii="Times New Roman" w:eastAsia="Times New Roman" w:hAnsi="Times New Roman" w:cs="Times New Roman"/>
        <w:sz w:val="24"/>
        <w:szCs w:val="24"/>
        <w:vertAlign w:val="baseline"/>
      </w:rPr>
    </w:lvl>
    <w:lvl w:ilvl="1">
      <w:start w:val="1"/>
      <w:numFmt w:val="decimal"/>
      <w:pStyle w:val="Style2"/>
      <w:lvlText w:val="%1.%2"/>
      <w:lvlJc w:val="left"/>
      <w:pPr>
        <w:ind w:left="576" w:hanging="576"/>
      </w:pPr>
      <w:rPr>
        <w:vertAlign w:val="baseline"/>
      </w:rPr>
    </w:lvl>
    <w:lvl w:ilvl="2">
      <w:start w:val="1"/>
      <w:numFmt w:val="decimal"/>
      <w:pStyle w:val="Style1"/>
      <w:lvlText w:val="%1.%2.%3"/>
      <w:lvlJc w:val="left"/>
      <w:pPr>
        <w:ind w:left="1004" w:hanging="720"/>
      </w:pPr>
      <w:rPr>
        <w:b w:val="0"/>
        <w:color w:val="000000"/>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15" w15:restartNumberingAfterBreak="0">
    <w:nsid w:val="5828373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4223A7"/>
    <w:multiLevelType w:val="hybridMultilevel"/>
    <w:tmpl w:val="131A16B4"/>
    <w:lvl w:ilvl="0" w:tplc="04250001">
      <w:start w:val="1"/>
      <w:numFmt w:val="bullet"/>
      <w:lvlText w:val=""/>
      <w:lvlJc w:val="left"/>
      <w:pPr>
        <w:ind w:left="1713" w:hanging="360"/>
      </w:pPr>
      <w:rPr>
        <w:rFonts w:ascii="Symbol" w:hAnsi="Symbol" w:hint="default"/>
      </w:rPr>
    </w:lvl>
    <w:lvl w:ilvl="1" w:tplc="04250003">
      <w:start w:val="1"/>
      <w:numFmt w:val="bullet"/>
      <w:lvlText w:val="o"/>
      <w:lvlJc w:val="left"/>
      <w:pPr>
        <w:ind w:left="2433" w:hanging="360"/>
      </w:pPr>
      <w:rPr>
        <w:rFonts w:ascii="Courier New" w:hAnsi="Courier New" w:cs="Courier New" w:hint="default"/>
      </w:rPr>
    </w:lvl>
    <w:lvl w:ilvl="2" w:tplc="04250005" w:tentative="1">
      <w:start w:val="1"/>
      <w:numFmt w:val="bullet"/>
      <w:lvlText w:val=""/>
      <w:lvlJc w:val="left"/>
      <w:pPr>
        <w:ind w:left="3153" w:hanging="360"/>
      </w:pPr>
      <w:rPr>
        <w:rFonts w:ascii="Wingdings" w:hAnsi="Wingdings" w:hint="default"/>
      </w:rPr>
    </w:lvl>
    <w:lvl w:ilvl="3" w:tplc="04250001" w:tentative="1">
      <w:start w:val="1"/>
      <w:numFmt w:val="bullet"/>
      <w:lvlText w:val=""/>
      <w:lvlJc w:val="left"/>
      <w:pPr>
        <w:ind w:left="3873" w:hanging="360"/>
      </w:pPr>
      <w:rPr>
        <w:rFonts w:ascii="Symbol" w:hAnsi="Symbol" w:hint="default"/>
      </w:rPr>
    </w:lvl>
    <w:lvl w:ilvl="4" w:tplc="04250003" w:tentative="1">
      <w:start w:val="1"/>
      <w:numFmt w:val="bullet"/>
      <w:lvlText w:val="o"/>
      <w:lvlJc w:val="left"/>
      <w:pPr>
        <w:ind w:left="4593" w:hanging="360"/>
      </w:pPr>
      <w:rPr>
        <w:rFonts w:ascii="Courier New" w:hAnsi="Courier New" w:cs="Courier New" w:hint="default"/>
      </w:rPr>
    </w:lvl>
    <w:lvl w:ilvl="5" w:tplc="04250005" w:tentative="1">
      <w:start w:val="1"/>
      <w:numFmt w:val="bullet"/>
      <w:lvlText w:val=""/>
      <w:lvlJc w:val="left"/>
      <w:pPr>
        <w:ind w:left="5313" w:hanging="360"/>
      </w:pPr>
      <w:rPr>
        <w:rFonts w:ascii="Wingdings" w:hAnsi="Wingdings" w:hint="default"/>
      </w:rPr>
    </w:lvl>
    <w:lvl w:ilvl="6" w:tplc="04250001" w:tentative="1">
      <w:start w:val="1"/>
      <w:numFmt w:val="bullet"/>
      <w:lvlText w:val=""/>
      <w:lvlJc w:val="left"/>
      <w:pPr>
        <w:ind w:left="6033" w:hanging="360"/>
      </w:pPr>
      <w:rPr>
        <w:rFonts w:ascii="Symbol" w:hAnsi="Symbol" w:hint="default"/>
      </w:rPr>
    </w:lvl>
    <w:lvl w:ilvl="7" w:tplc="04250003" w:tentative="1">
      <w:start w:val="1"/>
      <w:numFmt w:val="bullet"/>
      <w:lvlText w:val="o"/>
      <w:lvlJc w:val="left"/>
      <w:pPr>
        <w:ind w:left="6753" w:hanging="360"/>
      </w:pPr>
      <w:rPr>
        <w:rFonts w:ascii="Courier New" w:hAnsi="Courier New" w:cs="Courier New" w:hint="default"/>
      </w:rPr>
    </w:lvl>
    <w:lvl w:ilvl="8" w:tplc="04250005" w:tentative="1">
      <w:start w:val="1"/>
      <w:numFmt w:val="bullet"/>
      <w:lvlText w:val=""/>
      <w:lvlJc w:val="left"/>
      <w:pPr>
        <w:ind w:left="7473" w:hanging="360"/>
      </w:pPr>
      <w:rPr>
        <w:rFonts w:ascii="Wingdings" w:hAnsi="Wingdings" w:hint="default"/>
      </w:rPr>
    </w:lvl>
  </w:abstractNum>
  <w:abstractNum w:abstractNumId="17" w15:restartNumberingAfterBreak="0">
    <w:nsid w:val="60DA5478"/>
    <w:multiLevelType w:val="hybridMultilevel"/>
    <w:tmpl w:val="8A68609C"/>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8" w15:restartNumberingAfterBreak="0">
    <w:nsid w:val="69A4100F"/>
    <w:multiLevelType w:val="hybridMultilevel"/>
    <w:tmpl w:val="813E8B44"/>
    <w:lvl w:ilvl="0" w:tplc="04250001">
      <w:start w:val="1"/>
      <w:numFmt w:val="bullet"/>
      <w:lvlText w:val=""/>
      <w:lvlJc w:val="left"/>
      <w:pPr>
        <w:ind w:left="1713" w:hanging="360"/>
      </w:pPr>
      <w:rPr>
        <w:rFonts w:ascii="Symbol" w:hAnsi="Symbol" w:hint="default"/>
      </w:rPr>
    </w:lvl>
    <w:lvl w:ilvl="1" w:tplc="04250003" w:tentative="1">
      <w:start w:val="1"/>
      <w:numFmt w:val="bullet"/>
      <w:lvlText w:val="o"/>
      <w:lvlJc w:val="left"/>
      <w:pPr>
        <w:ind w:left="2433" w:hanging="360"/>
      </w:pPr>
      <w:rPr>
        <w:rFonts w:ascii="Courier New" w:hAnsi="Courier New" w:cs="Courier New" w:hint="default"/>
      </w:rPr>
    </w:lvl>
    <w:lvl w:ilvl="2" w:tplc="04250005" w:tentative="1">
      <w:start w:val="1"/>
      <w:numFmt w:val="bullet"/>
      <w:lvlText w:val=""/>
      <w:lvlJc w:val="left"/>
      <w:pPr>
        <w:ind w:left="3153" w:hanging="360"/>
      </w:pPr>
      <w:rPr>
        <w:rFonts w:ascii="Wingdings" w:hAnsi="Wingdings" w:hint="default"/>
      </w:rPr>
    </w:lvl>
    <w:lvl w:ilvl="3" w:tplc="04250001" w:tentative="1">
      <w:start w:val="1"/>
      <w:numFmt w:val="bullet"/>
      <w:lvlText w:val=""/>
      <w:lvlJc w:val="left"/>
      <w:pPr>
        <w:ind w:left="3873" w:hanging="360"/>
      </w:pPr>
      <w:rPr>
        <w:rFonts w:ascii="Symbol" w:hAnsi="Symbol" w:hint="default"/>
      </w:rPr>
    </w:lvl>
    <w:lvl w:ilvl="4" w:tplc="04250003" w:tentative="1">
      <w:start w:val="1"/>
      <w:numFmt w:val="bullet"/>
      <w:lvlText w:val="o"/>
      <w:lvlJc w:val="left"/>
      <w:pPr>
        <w:ind w:left="4593" w:hanging="360"/>
      </w:pPr>
      <w:rPr>
        <w:rFonts w:ascii="Courier New" w:hAnsi="Courier New" w:cs="Courier New" w:hint="default"/>
      </w:rPr>
    </w:lvl>
    <w:lvl w:ilvl="5" w:tplc="04250005" w:tentative="1">
      <w:start w:val="1"/>
      <w:numFmt w:val="bullet"/>
      <w:lvlText w:val=""/>
      <w:lvlJc w:val="left"/>
      <w:pPr>
        <w:ind w:left="5313" w:hanging="360"/>
      </w:pPr>
      <w:rPr>
        <w:rFonts w:ascii="Wingdings" w:hAnsi="Wingdings" w:hint="default"/>
      </w:rPr>
    </w:lvl>
    <w:lvl w:ilvl="6" w:tplc="04250001" w:tentative="1">
      <w:start w:val="1"/>
      <w:numFmt w:val="bullet"/>
      <w:lvlText w:val=""/>
      <w:lvlJc w:val="left"/>
      <w:pPr>
        <w:ind w:left="6033" w:hanging="360"/>
      </w:pPr>
      <w:rPr>
        <w:rFonts w:ascii="Symbol" w:hAnsi="Symbol" w:hint="default"/>
      </w:rPr>
    </w:lvl>
    <w:lvl w:ilvl="7" w:tplc="04250003" w:tentative="1">
      <w:start w:val="1"/>
      <w:numFmt w:val="bullet"/>
      <w:lvlText w:val="o"/>
      <w:lvlJc w:val="left"/>
      <w:pPr>
        <w:ind w:left="6753" w:hanging="360"/>
      </w:pPr>
      <w:rPr>
        <w:rFonts w:ascii="Courier New" w:hAnsi="Courier New" w:cs="Courier New" w:hint="default"/>
      </w:rPr>
    </w:lvl>
    <w:lvl w:ilvl="8" w:tplc="04250005" w:tentative="1">
      <w:start w:val="1"/>
      <w:numFmt w:val="bullet"/>
      <w:lvlText w:val=""/>
      <w:lvlJc w:val="left"/>
      <w:pPr>
        <w:ind w:left="7473" w:hanging="360"/>
      </w:pPr>
      <w:rPr>
        <w:rFonts w:ascii="Wingdings" w:hAnsi="Wingdings" w:hint="default"/>
      </w:rPr>
    </w:lvl>
  </w:abstractNum>
  <w:abstractNum w:abstractNumId="19" w15:restartNumberingAfterBreak="0">
    <w:nsid w:val="6D3F474D"/>
    <w:multiLevelType w:val="multilevel"/>
    <w:tmpl w:val="55A2AB9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0677CCB"/>
    <w:multiLevelType w:val="hybridMultilevel"/>
    <w:tmpl w:val="033C90C6"/>
    <w:lvl w:ilvl="0" w:tplc="04250001">
      <w:start w:val="1"/>
      <w:numFmt w:val="bullet"/>
      <w:lvlText w:val=""/>
      <w:lvlJc w:val="left"/>
      <w:pPr>
        <w:ind w:left="1287" w:hanging="360"/>
      </w:pPr>
      <w:rPr>
        <w:rFonts w:ascii="Symbol" w:hAnsi="Symbol" w:hint="default"/>
        <w:b w:val="0"/>
      </w:rPr>
    </w:lvl>
    <w:lvl w:ilvl="1" w:tplc="04250003" w:tentative="1">
      <w:start w:val="1"/>
      <w:numFmt w:val="bullet"/>
      <w:lvlText w:val="o"/>
      <w:lvlJc w:val="left"/>
      <w:pPr>
        <w:ind w:left="2007" w:hanging="360"/>
      </w:pPr>
      <w:rPr>
        <w:rFonts w:ascii="Courier New" w:hAnsi="Courier New" w:cs="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cs="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cs="Courier New" w:hint="default"/>
      </w:rPr>
    </w:lvl>
    <w:lvl w:ilvl="8" w:tplc="04250005" w:tentative="1">
      <w:start w:val="1"/>
      <w:numFmt w:val="bullet"/>
      <w:lvlText w:val=""/>
      <w:lvlJc w:val="left"/>
      <w:pPr>
        <w:ind w:left="7047" w:hanging="360"/>
      </w:pPr>
      <w:rPr>
        <w:rFonts w:ascii="Wingdings" w:hAnsi="Wingdings" w:hint="default"/>
      </w:rPr>
    </w:lvl>
  </w:abstractNum>
  <w:num w:numId="1">
    <w:abstractNumId w:val="4"/>
  </w:num>
  <w:num w:numId="2">
    <w:abstractNumId w:val="14"/>
  </w:num>
  <w:num w:numId="3">
    <w:abstractNumId w:val="18"/>
  </w:num>
  <w:num w:numId="4">
    <w:abstractNumId w:val="16"/>
  </w:num>
  <w:num w:numId="5">
    <w:abstractNumId w:val="12"/>
  </w:num>
  <w:num w:numId="6">
    <w:abstractNumId w:val="13"/>
  </w:num>
  <w:num w:numId="7">
    <w:abstractNumId w:val="5"/>
  </w:num>
  <w:num w:numId="8">
    <w:abstractNumId w:val="20"/>
  </w:num>
  <w:num w:numId="9">
    <w:abstractNumId w:val="11"/>
  </w:num>
  <w:num w:numId="10">
    <w:abstractNumId w:val="7"/>
  </w:num>
  <w:num w:numId="11">
    <w:abstractNumId w:val="6"/>
  </w:num>
  <w:num w:numId="12">
    <w:abstractNumId w:val="4"/>
  </w:num>
  <w:num w:numId="13">
    <w:abstractNumId w:val="4"/>
  </w:num>
  <w:num w:numId="14">
    <w:abstractNumId w:val="17"/>
  </w:num>
  <w:num w:numId="15">
    <w:abstractNumId w:val="4"/>
  </w:num>
  <w:num w:numId="16">
    <w:abstractNumId w:val="4"/>
  </w:num>
  <w:num w:numId="17">
    <w:abstractNumId w:val="2"/>
  </w:num>
  <w:num w:numId="18">
    <w:abstractNumId w:val="3"/>
  </w:num>
  <w:num w:numId="19">
    <w:abstractNumId w:val="0"/>
  </w:num>
  <w:num w:numId="20">
    <w:abstractNumId w:val="15"/>
  </w:num>
  <w:num w:numId="21">
    <w:abstractNumId w:val="10"/>
  </w:num>
  <w:num w:numId="22">
    <w:abstractNumId w:val="1"/>
  </w:num>
  <w:num w:numId="23">
    <w:abstractNumId w:val="9"/>
  </w:num>
  <w:num w:numId="24">
    <w:abstractNumId w:val="19"/>
  </w:num>
  <w:num w:numId="2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031"/>
    <w:rsid w:val="0004037C"/>
    <w:rsid w:val="00042386"/>
    <w:rsid w:val="0005059E"/>
    <w:rsid w:val="000507F3"/>
    <w:rsid w:val="000564C8"/>
    <w:rsid w:val="00095CA8"/>
    <w:rsid w:val="000F45A5"/>
    <w:rsid w:val="000F7DA5"/>
    <w:rsid w:val="001413EC"/>
    <w:rsid w:val="00152B60"/>
    <w:rsid w:val="0017737A"/>
    <w:rsid w:val="001953CE"/>
    <w:rsid w:val="001A1A4F"/>
    <w:rsid w:val="001C0C31"/>
    <w:rsid w:val="002079AE"/>
    <w:rsid w:val="00225BA0"/>
    <w:rsid w:val="00226C06"/>
    <w:rsid w:val="00230C59"/>
    <w:rsid w:val="0023334D"/>
    <w:rsid w:val="00247D58"/>
    <w:rsid w:val="00257732"/>
    <w:rsid w:val="00260A3F"/>
    <w:rsid w:val="00262B77"/>
    <w:rsid w:val="00275ABD"/>
    <w:rsid w:val="002B104A"/>
    <w:rsid w:val="002B37DE"/>
    <w:rsid w:val="002E7DB0"/>
    <w:rsid w:val="002F0C9E"/>
    <w:rsid w:val="00302A1D"/>
    <w:rsid w:val="00362E77"/>
    <w:rsid w:val="00372617"/>
    <w:rsid w:val="003800AA"/>
    <w:rsid w:val="003916B8"/>
    <w:rsid w:val="003D27A6"/>
    <w:rsid w:val="003E6BB6"/>
    <w:rsid w:val="003F3631"/>
    <w:rsid w:val="00401AE1"/>
    <w:rsid w:val="00406E7F"/>
    <w:rsid w:val="00417214"/>
    <w:rsid w:val="00457CD6"/>
    <w:rsid w:val="00470D74"/>
    <w:rsid w:val="00471B3A"/>
    <w:rsid w:val="00475868"/>
    <w:rsid w:val="00490EC5"/>
    <w:rsid w:val="004932D4"/>
    <w:rsid w:val="004A01BF"/>
    <w:rsid w:val="004A4D97"/>
    <w:rsid w:val="004B4B81"/>
    <w:rsid w:val="004B6AD2"/>
    <w:rsid w:val="004C23D7"/>
    <w:rsid w:val="004C569B"/>
    <w:rsid w:val="004F31A0"/>
    <w:rsid w:val="00500FBD"/>
    <w:rsid w:val="005036B9"/>
    <w:rsid w:val="00515A2D"/>
    <w:rsid w:val="005478FA"/>
    <w:rsid w:val="0055193F"/>
    <w:rsid w:val="00565AC9"/>
    <w:rsid w:val="005826D6"/>
    <w:rsid w:val="005A0F58"/>
    <w:rsid w:val="005B64E1"/>
    <w:rsid w:val="005C2E39"/>
    <w:rsid w:val="00617340"/>
    <w:rsid w:val="00644C1D"/>
    <w:rsid w:val="00644E5B"/>
    <w:rsid w:val="006509BE"/>
    <w:rsid w:val="006565D5"/>
    <w:rsid w:val="00662200"/>
    <w:rsid w:val="006648B5"/>
    <w:rsid w:val="00684B5A"/>
    <w:rsid w:val="006A0AF9"/>
    <w:rsid w:val="006B49F9"/>
    <w:rsid w:val="006D3229"/>
    <w:rsid w:val="006D6BE2"/>
    <w:rsid w:val="007055D9"/>
    <w:rsid w:val="0070588D"/>
    <w:rsid w:val="0071222E"/>
    <w:rsid w:val="00716A66"/>
    <w:rsid w:val="007206E4"/>
    <w:rsid w:val="007368AF"/>
    <w:rsid w:val="00741937"/>
    <w:rsid w:val="007470C9"/>
    <w:rsid w:val="00756A48"/>
    <w:rsid w:val="00765424"/>
    <w:rsid w:val="007A3A64"/>
    <w:rsid w:val="007C1F7F"/>
    <w:rsid w:val="007D1B86"/>
    <w:rsid w:val="007D52EB"/>
    <w:rsid w:val="007E7B06"/>
    <w:rsid w:val="007F7103"/>
    <w:rsid w:val="0080521F"/>
    <w:rsid w:val="00817B6D"/>
    <w:rsid w:val="00830464"/>
    <w:rsid w:val="00834E7E"/>
    <w:rsid w:val="00864B68"/>
    <w:rsid w:val="008726A2"/>
    <w:rsid w:val="00876B0D"/>
    <w:rsid w:val="00880CAB"/>
    <w:rsid w:val="0088335F"/>
    <w:rsid w:val="00884781"/>
    <w:rsid w:val="00897706"/>
    <w:rsid w:val="008A6E12"/>
    <w:rsid w:val="008D1225"/>
    <w:rsid w:val="008D6AB1"/>
    <w:rsid w:val="008E19A3"/>
    <w:rsid w:val="00911C1C"/>
    <w:rsid w:val="009223D7"/>
    <w:rsid w:val="00931337"/>
    <w:rsid w:val="00935FE1"/>
    <w:rsid w:val="009652E6"/>
    <w:rsid w:val="0097580C"/>
    <w:rsid w:val="009779A2"/>
    <w:rsid w:val="009968B0"/>
    <w:rsid w:val="009C2D8A"/>
    <w:rsid w:val="009E7962"/>
    <w:rsid w:val="009F2726"/>
    <w:rsid w:val="009F6044"/>
    <w:rsid w:val="00A02713"/>
    <w:rsid w:val="00A04CBB"/>
    <w:rsid w:val="00A4737D"/>
    <w:rsid w:val="00A72031"/>
    <w:rsid w:val="00A81127"/>
    <w:rsid w:val="00AA2516"/>
    <w:rsid w:val="00AA3C00"/>
    <w:rsid w:val="00AA726F"/>
    <w:rsid w:val="00AB7247"/>
    <w:rsid w:val="00AD1709"/>
    <w:rsid w:val="00AE5A01"/>
    <w:rsid w:val="00B10C2F"/>
    <w:rsid w:val="00B47CE9"/>
    <w:rsid w:val="00B64D9E"/>
    <w:rsid w:val="00B7375E"/>
    <w:rsid w:val="00BA1504"/>
    <w:rsid w:val="00BA2BC8"/>
    <w:rsid w:val="00BC48A3"/>
    <w:rsid w:val="00BC61B8"/>
    <w:rsid w:val="00BD5E1F"/>
    <w:rsid w:val="00BE0805"/>
    <w:rsid w:val="00C41D87"/>
    <w:rsid w:val="00C879CD"/>
    <w:rsid w:val="00CA0472"/>
    <w:rsid w:val="00CA1CE0"/>
    <w:rsid w:val="00CC0375"/>
    <w:rsid w:val="00CD6C9E"/>
    <w:rsid w:val="00CF322B"/>
    <w:rsid w:val="00D21ABF"/>
    <w:rsid w:val="00D271CE"/>
    <w:rsid w:val="00D44BB2"/>
    <w:rsid w:val="00D47731"/>
    <w:rsid w:val="00D80C3C"/>
    <w:rsid w:val="00D96958"/>
    <w:rsid w:val="00DA1127"/>
    <w:rsid w:val="00DC7DFF"/>
    <w:rsid w:val="00DD4191"/>
    <w:rsid w:val="00DF1906"/>
    <w:rsid w:val="00E1109D"/>
    <w:rsid w:val="00E31360"/>
    <w:rsid w:val="00E43006"/>
    <w:rsid w:val="00E46411"/>
    <w:rsid w:val="00E64058"/>
    <w:rsid w:val="00E77B65"/>
    <w:rsid w:val="00E9105C"/>
    <w:rsid w:val="00E91671"/>
    <w:rsid w:val="00EA44F9"/>
    <w:rsid w:val="00EC5097"/>
    <w:rsid w:val="00EE64BD"/>
    <w:rsid w:val="00F150A0"/>
    <w:rsid w:val="00F21BB6"/>
    <w:rsid w:val="00F341A0"/>
    <w:rsid w:val="00F47FD3"/>
    <w:rsid w:val="00F57145"/>
    <w:rsid w:val="00F736BF"/>
    <w:rsid w:val="00F9184E"/>
    <w:rsid w:val="00FC6395"/>
    <w:rsid w:val="00FD0E84"/>
    <w:rsid w:val="00FD666D"/>
    <w:rsid w:val="00FE286D"/>
    <w:rsid w:val="00FE6BF4"/>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0D37BD"/>
  <w15:chartTrackingRefBased/>
  <w15:docId w15:val="{0155EE19-7ACB-4B53-A374-5C9A7D03A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732"/>
    <w:pPr>
      <w:jc w:val="both"/>
    </w:pPr>
  </w:style>
  <w:style w:type="paragraph" w:styleId="Heading1">
    <w:name w:val="heading 1"/>
    <w:basedOn w:val="Normal"/>
    <w:next w:val="Normal"/>
    <w:link w:val="Heading1Char"/>
    <w:uiPriority w:val="9"/>
    <w:qFormat/>
    <w:rsid w:val="00EC5097"/>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EC5097"/>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EC5097"/>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EC5097"/>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EC5097"/>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EC5097"/>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EC509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C509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C509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72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EC5097"/>
    <w:pPr>
      <w:ind w:left="720"/>
      <w:contextualSpacing/>
    </w:pPr>
  </w:style>
  <w:style w:type="character" w:customStyle="1" w:styleId="Heading1Char">
    <w:name w:val="Heading 1 Char"/>
    <w:basedOn w:val="DefaultParagraphFont"/>
    <w:link w:val="Heading1"/>
    <w:uiPriority w:val="9"/>
    <w:rsid w:val="00EC5097"/>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EC5097"/>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EC5097"/>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EC5097"/>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EC5097"/>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EC5097"/>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EC509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C509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509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C5097"/>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880CAB"/>
    <w:pPr>
      <w:spacing w:after="0" w:line="360" w:lineRule="auto"/>
      <w:contextualSpacing/>
      <w:jc w:val="center"/>
    </w:pPr>
    <w:rPr>
      <w:rFonts w:asciiTheme="majorHAnsi" w:eastAsiaTheme="majorEastAsia" w:hAnsiTheme="majorHAnsi" w:cstheme="majorBidi"/>
      <w:b/>
      <w:color w:val="000000" w:themeColor="text1"/>
      <w:sz w:val="40"/>
      <w:szCs w:val="56"/>
      <w:u w:val="single"/>
    </w:rPr>
  </w:style>
  <w:style w:type="character" w:customStyle="1" w:styleId="TitleChar">
    <w:name w:val="Title Char"/>
    <w:basedOn w:val="DefaultParagraphFont"/>
    <w:link w:val="Title"/>
    <w:uiPriority w:val="10"/>
    <w:rsid w:val="00880CAB"/>
    <w:rPr>
      <w:rFonts w:asciiTheme="majorHAnsi" w:eastAsiaTheme="majorEastAsia" w:hAnsiTheme="majorHAnsi" w:cstheme="majorBidi"/>
      <w:b/>
      <w:color w:val="000000" w:themeColor="text1"/>
      <w:sz w:val="40"/>
      <w:szCs w:val="56"/>
      <w:u w:val="single"/>
    </w:rPr>
  </w:style>
  <w:style w:type="paragraph" w:styleId="Subtitle">
    <w:name w:val="Subtitle"/>
    <w:basedOn w:val="Normal"/>
    <w:next w:val="Normal"/>
    <w:link w:val="SubtitleChar"/>
    <w:uiPriority w:val="11"/>
    <w:qFormat/>
    <w:rsid w:val="00EC5097"/>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EC5097"/>
    <w:rPr>
      <w:color w:val="5A5A5A" w:themeColor="text1" w:themeTint="A5"/>
      <w:spacing w:val="10"/>
    </w:rPr>
  </w:style>
  <w:style w:type="character" w:styleId="Strong">
    <w:name w:val="Strong"/>
    <w:basedOn w:val="DefaultParagraphFont"/>
    <w:uiPriority w:val="22"/>
    <w:qFormat/>
    <w:rsid w:val="00EC5097"/>
    <w:rPr>
      <w:b/>
      <w:bCs/>
      <w:color w:val="000000" w:themeColor="text1"/>
    </w:rPr>
  </w:style>
  <w:style w:type="character" w:styleId="Emphasis">
    <w:name w:val="Emphasis"/>
    <w:basedOn w:val="DefaultParagraphFont"/>
    <w:uiPriority w:val="20"/>
    <w:qFormat/>
    <w:rsid w:val="00EC5097"/>
    <w:rPr>
      <w:i/>
      <w:iCs/>
      <w:color w:val="auto"/>
    </w:rPr>
  </w:style>
  <w:style w:type="paragraph" w:styleId="NoSpacing">
    <w:name w:val="No Spacing"/>
    <w:uiPriority w:val="1"/>
    <w:qFormat/>
    <w:rsid w:val="00EC5097"/>
    <w:pPr>
      <w:spacing w:after="0" w:line="240" w:lineRule="auto"/>
    </w:pPr>
  </w:style>
  <w:style w:type="paragraph" w:styleId="Quote">
    <w:name w:val="Quote"/>
    <w:basedOn w:val="Normal"/>
    <w:next w:val="Normal"/>
    <w:link w:val="QuoteChar"/>
    <w:uiPriority w:val="29"/>
    <w:qFormat/>
    <w:rsid w:val="00EC5097"/>
    <w:pPr>
      <w:spacing w:before="160"/>
      <w:ind w:left="720" w:right="720"/>
    </w:pPr>
    <w:rPr>
      <w:i/>
      <w:iCs/>
      <w:color w:val="000000" w:themeColor="text1"/>
    </w:rPr>
  </w:style>
  <w:style w:type="character" w:customStyle="1" w:styleId="QuoteChar">
    <w:name w:val="Quote Char"/>
    <w:basedOn w:val="DefaultParagraphFont"/>
    <w:link w:val="Quote"/>
    <w:uiPriority w:val="29"/>
    <w:rsid w:val="00EC5097"/>
    <w:rPr>
      <w:i/>
      <w:iCs/>
      <w:color w:val="000000" w:themeColor="text1"/>
    </w:rPr>
  </w:style>
  <w:style w:type="paragraph" w:styleId="IntenseQuote">
    <w:name w:val="Intense Quote"/>
    <w:basedOn w:val="Normal"/>
    <w:next w:val="Normal"/>
    <w:link w:val="IntenseQuoteChar"/>
    <w:uiPriority w:val="30"/>
    <w:qFormat/>
    <w:rsid w:val="00EC5097"/>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EC5097"/>
    <w:rPr>
      <w:color w:val="000000" w:themeColor="text1"/>
      <w:shd w:val="clear" w:color="auto" w:fill="F2F2F2" w:themeFill="background1" w:themeFillShade="F2"/>
    </w:rPr>
  </w:style>
  <w:style w:type="character" w:styleId="SubtleEmphasis">
    <w:name w:val="Subtle Emphasis"/>
    <w:basedOn w:val="DefaultParagraphFont"/>
    <w:uiPriority w:val="19"/>
    <w:qFormat/>
    <w:rsid w:val="00EC5097"/>
    <w:rPr>
      <w:i/>
      <w:iCs/>
      <w:color w:val="404040" w:themeColor="text1" w:themeTint="BF"/>
    </w:rPr>
  </w:style>
  <w:style w:type="character" w:styleId="IntenseEmphasis">
    <w:name w:val="Intense Emphasis"/>
    <w:basedOn w:val="DefaultParagraphFont"/>
    <w:uiPriority w:val="21"/>
    <w:qFormat/>
    <w:rsid w:val="00EC5097"/>
    <w:rPr>
      <w:b/>
      <w:bCs/>
      <w:i/>
      <w:iCs/>
      <w:caps/>
    </w:rPr>
  </w:style>
  <w:style w:type="character" w:styleId="SubtleReference">
    <w:name w:val="Subtle Reference"/>
    <w:basedOn w:val="DefaultParagraphFont"/>
    <w:uiPriority w:val="31"/>
    <w:qFormat/>
    <w:rsid w:val="00EC509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C5097"/>
    <w:rPr>
      <w:b/>
      <w:bCs/>
      <w:smallCaps/>
      <w:u w:val="single"/>
    </w:rPr>
  </w:style>
  <w:style w:type="character" w:styleId="BookTitle">
    <w:name w:val="Book Title"/>
    <w:basedOn w:val="DefaultParagraphFont"/>
    <w:uiPriority w:val="33"/>
    <w:qFormat/>
    <w:rsid w:val="00EC5097"/>
    <w:rPr>
      <w:b w:val="0"/>
      <w:bCs w:val="0"/>
      <w:smallCaps/>
      <w:spacing w:val="5"/>
    </w:rPr>
  </w:style>
  <w:style w:type="paragraph" w:styleId="TOCHeading">
    <w:name w:val="TOC Heading"/>
    <w:basedOn w:val="Heading1"/>
    <w:next w:val="Normal"/>
    <w:uiPriority w:val="39"/>
    <w:semiHidden/>
    <w:unhideWhenUsed/>
    <w:qFormat/>
    <w:rsid w:val="00EC5097"/>
    <w:pPr>
      <w:outlineLvl w:val="9"/>
    </w:pPr>
  </w:style>
  <w:style w:type="character" w:styleId="Hyperlink">
    <w:name w:val="Hyperlink"/>
    <w:basedOn w:val="DefaultParagraphFont"/>
    <w:uiPriority w:val="99"/>
    <w:unhideWhenUsed/>
    <w:rsid w:val="0071222E"/>
    <w:rPr>
      <w:color w:val="0000FF"/>
      <w:u w:val="single"/>
    </w:rPr>
  </w:style>
  <w:style w:type="character" w:styleId="FollowedHyperlink">
    <w:name w:val="FollowedHyperlink"/>
    <w:basedOn w:val="DefaultParagraphFont"/>
    <w:uiPriority w:val="99"/>
    <w:semiHidden/>
    <w:unhideWhenUsed/>
    <w:rsid w:val="0071222E"/>
    <w:rPr>
      <w:color w:val="954F72" w:themeColor="followedHyperlink"/>
      <w:u w:val="single"/>
    </w:rPr>
  </w:style>
  <w:style w:type="paragraph" w:customStyle="1" w:styleId="Style1">
    <w:name w:val="Style1"/>
    <w:basedOn w:val="Heading3"/>
    <w:link w:val="Style1Char"/>
    <w:qFormat/>
    <w:rsid w:val="00CD6C9E"/>
    <w:pPr>
      <w:keepNext w:val="0"/>
      <w:keepLines w:val="0"/>
      <w:numPr>
        <w:numId w:val="2"/>
      </w:numPr>
      <w:suppressAutoHyphens/>
      <w:spacing w:before="0" w:line="360" w:lineRule="auto"/>
      <w:ind w:leftChars="-1" w:left="0" w:hangingChars="1" w:hanging="2"/>
      <w:textDirection w:val="btLr"/>
      <w:textAlignment w:val="top"/>
    </w:pPr>
    <w:rPr>
      <w:rFonts w:ascii="Times New Roman" w:eastAsia="Times New Roman" w:hAnsi="Times New Roman" w:cs="Times New Roman"/>
      <w:b w:val="0"/>
      <w:color w:val="auto"/>
      <w:position w:val="-1"/>
      <w:sz w:val="24"/>
      <w:szCs w:val="26"/>
    </w:rPr>
  </w:style>
  <w:style w:type="paragraph" w:customStyle="1" w:styleId="Style2">
    <w:name w:val="Style2"/>
    <w:basedOn w:val="Heading2"/>
    <w:link w:val="Style2Char"/>
    <w:qFormat/>
    <w:rsid w:val="00CD6C9E"/>
    <w:pPr>
      <w:keepLines w:val="0"/>
      <w:numPr>
        <w:numId w:val="2"/>
      </w:numPr>
      <w:suppressAutoHyphens/>
      <w:spacing w:before="120" w:after="120" w:line="240" w:lineRule="auto"/>
      <w:ind w:leftChars="-1" w:left="0" w:hangingChars="1" w:hanging="2"/>
      <w:textDirection w:val="btLr"/>
      <w:textAlignment w:val="top"/>
    </w:pPr>
    <w:rPr>
      <w:rFonts w:ascii="Times New Roman" w:eastAsia="Times New Roman" w:hAnsi="Times New Roman" w:cs="Times New Roman"/>
      <w:smallCaps w:val="0"/>
      <w:color w:val="auto"/>
      <w:position w:val="-1"/>
      <w:sz w:val="24"/>
      <w:szCs w:val="24"/>
    </w:rPr>
  </w:style>
  <w:style w:type="character" w:customStyle="1" w:styleId="Style1Char">
    <w:name w:val="Style1 Char"/>
    <w:basedOn w:val="DefaultParagraphFont"/>
    <w:link w:val="Style1"/>
    <w:rsid w:val="00CD6C9E"/>
    <w:rPr>
      <w:rFonts w:ascii="Times New Roman" w:eastAsia="Times New Roman" w:hAnsi="Times New Roman" w:cs="Times New Roman"/>
      <w:bCs/>
      <w:position w:val="-1"/>
      <w:sz w:val="24"/>
      <w:szCs w:val="26"/>
    </w:rPr>
  </w:style>
  <w:style w:type="paragraph" w:customStyle="1" w:styleId="Style3">
    <w:name w:val="Style3"/>
    <w:basedOn w:val="Heading1"/>
    <w:qFormat/>
    <w:rsid w:val="00CD6C9E"/>
    <w:pPr>
      <w:keepLines w:val="0"/>
      <w:numPr>
        <w:numId w:val="2"/>
      </w:numPr>
      <w:pBdr>
        <w:bottom w:val="none" w:sz="0" w:space="0" w:color="auto"/>
      </w:pBdr>
      <w:suppressAutoHyphens/>
      <w:spacing w:before="0" w:after="0" w:line="240" w:lineRule="auto"/>
      <w:ind w:leftChars="-1" w:left="0" w:hangingChars="1" w:hanging="2"/>
      <w:textDirection w:val="btLr"/>
      <w:textAlignment w:val="top"/>
    </w:pPr>
    <w:rPr>
      <w:rFonts w:ascii="Times New Roman" w:eastAsia="Times New Roman" w:hAnsi="Times New Roman" w:cs="Times New Roman"/>
      <w:caps/>
      <w:color w:val="auto"/>
      <w:position w:val="-1"/>
      <w:sz w:val="24"/>
      <w:szCs w:val="24"/>
    </w:rPr>
  </w:style>
  <w:style w:type="character" w:customStyle="1" w:styleId="Style2Char">
    <w:name w:val="Style2 Char"/>
    <w:basedOn w:val="DefaultParagraphFont"/>
    <w:link w:val="Style2"/>
    <w:rsid w:val="00CD6C9E"/>
    <w:rPr>
      <w:rFonts w:ascii="Times New Roman" w:eastAsia="Times New Roman" w:hAnsi="Times New Roman" w:cs="Times New Roman"/>
      <w:b/>
      <w:bCs/>
      <w:position w:val="-1"/>
      <w:sz w:val="24"/>
      <w:szCs w:val="24"/>
    </w:rPr>
  </w:style>
  <w:style w:type="paragraph" w:styleId="Header">
    <w:name w:val="header"/>
    <w:basedOn w:val="Normal"/>
    <w:link w:val="HeaderChar"/>
    <w:uiPriority w:val="99"/>
    <w:unhideWhenUsed/>
    <w:rsid w:val="00362E77"/>
    <w:pPr>
      <w:tabs>
        <w:tab w:val="center" w:pos="4536"/>
        <w:tab w:val="right" w:pos="9072"/>
      </w:tabs>
      <w:spacing w:after="0" w:line="240" w:lineRule="auto"/>
    </w:pPr>
  </w:style>
  <w:style w:type="character" w:customStyle="1" w:styleId="HeaderChar">
    <w:name w:val="Header Char"/>
    <w:basedOn w:val="DefaultParagraphFont"/>
    <w:link w:val="Header"/>
    <w:uiPriority w:val="99"/>
    <w:rsid w:val="00362E77"/>
  </w:style>
  <w:style w:type="paragraph" w:styleId="Footer">
    <w:name w:val="footer"/>
    <w:basedOn w:val="Normal"/>
    <w:link w:val="FooterChar"/>
    <w:uiPriority w:val="99"/>
    <w:unhideWhenUsed/>
    <w:rsid w:val="00362E77"/>
    <w:pPr>
      <w:tabs>
        <w:tab w:val="center" w:pos="4536"/>
        <w:tab w:val="right" w:pos="9072"/>
      </w:tabs>
      <w:spacing w:after="0" w:line="240" w:lineRule="auto"/>
    </w:pPr>
  </w:style>
  <w:style w:type="character" w:customStyle="1" w:styleId="FooterChar">
    <w:name w:val="Footer Char"/>
    <w:basedOn w:val="DefaultParagraphFont"/>
    <w:link w:val="Footer"/>
    <w:uiPriority w:val="99"/>
    <w:rsid w:val="00362E77"/>
  </w:style>
  <w:style w:type="paragraph" w:customStyle="1" w:styleId="Jalus">
    <w:name w:val="Jalus"/>
    <w:autoRedefine/>
    <w:qFormat/>
    <w:rsid w:val="00362E77"/>
    <w:pPr>
      <w:widowControl w:val="0"/>
      <w:suppressAutoHyphens/>
      <w:spacing w:after="0" w:line="240" w:lineRule="auto"/>
    </w:pPr>
    <w:rPr>
      <w:rFonts w:ascii="Times New Roman" w:eastAsia="SimSun" w:hAnsi="Times New Roman" w:cs="Mangal"/>
      <w:kern w:val="1"/>
      <w:sz w:val="20"/>
      <w:szCs w:val="24"/>
      <w:lang w:eastAsia="zh-CN" w:bidi="hi-IN"/>
    </w:rPr>
  </w:style>
  <w:style w:type="character" w:styleId="CommentReference">
    <w:name w:val="annotation reference"/>
    <w:basedOn w:val="DefaultParagraphFont"/>
    <w:uiPriority w:val="99"/>
    <w:semiHidden/>
    <w:unhideWhenUsed/>
    <w:rsid w:val="00152B60"/>
    <w:rPr>
      <w:sz w:val="16"/>
      <w:szCs w:val="16"/>
    </w:rPr>
  </w:style>
  <w:style w:type="paragraph" w:styleId="CommentText">
    <w:name w:val="annotation text"/>
    <w:basedOn w:val="Normal"/>
    <w:link w:val="CommentTextChar"/>
    <w:uiPriority w:val="99"/>
    <w:semiHidden/>
    <w:unhideWhenUsed/>
    <w:rsid w:val="00152B60"/>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152B60"/>
    <w:rPr>
      <w:rFonts w:eastAsiaTheme="minorHAnsi"/>
      <w:sz w:val="20"/>
      <w:szCs w:val="20"/>
    </w:rPr>
  </w:style>
  <w:style w:type="paragraph" w:styleId="BalloonText">
    <w:name w:val="Balloon Text"/>
    <w:basedOn w:val="Normal"/>
    <w:link w:val="BalloonTextChar"/>
    <w:uiPriority w:val="99"/>
    <w:semiHidden/>
    <w:unhideWhenUsed/>
    <w:rsid w:val="00152B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B6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52B60"/>
    <w:rPr>
      <w:rFonts w:eastAsiaTheme="minorEastAsia"/>
      <w:b/>
      <w:bCs/>
    </w:rPr>
  </w:style>
  <w:style w:type="character" w:customStyle="1" w:styleId="CommentSubjectChar">
    <w:name w:val="Comment Subject Char"/>
    <w:basedOn w:val="CommentTextChar"/>
    <w:link w:val="CommentSubject"/>
    <w:uiPriority w:val="99"/>
    <w:semiHidden/>
    <w:rsid w:val="00152B60"/>
    <w:rPr>
      <w:rFonts w:eastAsiaTheme="minorHAnsi"/>
      <w:b/>
      <w:bCs/>
      <w:sz w:val="20"/>
      <w:szCs w:val="20"/>
    </w:rPr>
  </w:style>
  <w:style w:type="paragraph" w:customStyle="1" w:styleId="ResumeText">
    <w:name w:val="Resume Text"/>
    <w:basedOn w:val="Normal"/>
    <w:qFormat/>
    <w:rsid w:val="00257732"/>
    <w:pPr>
      <w:spacing w:before="40" w:after="40" w:line="288" w:lineRule="auto"/>
      <w:ind w:right="1440"/>
    </w:pPr>
    <w:rPr>
      <w:rFonts w:ascii="Arial" w:eastAsiaTheme="minorHAnsi" w:hAnsi="Arial"/>
      <w:color w:val="595959" w:themeColor="text1" w:themeTint="A6"/>
      <w:kern w:val="20"/>
      <w:sz w:val="20"/>
      <w:szCs w:val="20"/>
      <w:lang w:val="en-US" w:eastAsia="ja-JP"/>
    </w:rPr>
  </w:style>
  <w:style w:type="character" w:customStyle="1" w:styleId="hps">
    <w:name w:val="hps"/>
    <w:rsid w:val="00756A48"/>
  </w:style>
  <w:style w:type="character" w:customStyle="1" w:styleId="ListParagraphChar">
    <w:name w:val="List Paragraph Char"/>
    <w:link w:val="ListParagraph"/>
    <w:uiPriority w:val="99"/>
    <w:locked/>
    <w:rsid w:val="006D6BE2"/>
  </w:style>
  <w:style w:type="paragraph" w:styleId="NormalWeb">
    <w:name w:val="Normal (Web)"/>
    <w:basedOn w:val="Normal"/>
    <w:uiPriority w:val="99"/>
    <w:semiHidden/>
    <w:unhideWhenUsed/>
    <w:rsid w:val="003D27A6"/>
    <w:pPr>
      <w:spacing w:before="100" w:beforeAutospacing="1" w:after="100" w:afterAutospacing="1" w:line="240" w:lineRule="auto"/>
      <w:jc w:val="left"/>
    </w:pPr>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355552">
      <w:bodyDiv w:val="1"/>
      <w:marLeft w:val="0"/>
      <w:marRight w:val="0"/>
      <w:marTop w:val="0"/>
      <w:marBottom w:val="0"/>
      <w:divBdr>
        <w:top w:val="none" w:sz="0" w:space="0" w:color="auto"/>
        <w:left w:val="none" w:sz="0" w:space="0" w:color="auto"/>
        <w:bottom w:val="none" w:sz="0" w:space="0" w:color="auto"/>
        <w:right w:val="none" w:sz="0" w:space="0" w:color="auto"/>
      </w:divBdr>
    </w:div>
    <w:div w:id="350911968">
      <w:bodyDiv w:val="1"/>
      <w:marLeft w:val="0"/>
      <w:marRight w:val="0"/>
      <w:marTop w:val="0"/>
      <w:marBottom w:val="0"/>
      <w:divBdr>
        <w:top w:val="none" w:sz="0" w:space="0" w:color="auto"/>
        <w:left w:val="none" w:sz="0" w:space="0" w:color="auto"/>
        <w:bottom w:val="none" w:sz="0" w:space="0" w:color="auto"/>
        <w:right w:val="none" w:sz="0" w:space="0" w:color="auto"/>
      </w:divBdr>
    </w:div>
    <w:div w:id="661004786">
      <w:bodyDiv w:val="1"/>
      <w:marLeft w:val="0"/>
      <w:marRight w:val="0"/>
      <w:marTop w:val="0"/>
      <w:marBottom w:val="0"/>
      <w:divBdr>
        <w:top w:val="none" w:sz="0" w:space="0" w:color="auto"/>
        <w:left w:val="none" w:sz="0" w:space="0" w:color="auto"/>
        <w:bottom w:val="none" w:sz="0" w:space="0" w:color="auto"/>
        <w:right w:val="none" w:sz="0" w:space="0" w:color="auto"/>
      </w:divBdr>
    </w:div>
    <w:div w:id="740905672">
      <w:bodyDiv w:val="1"/>
      <w:marLeft w:val="0"/>
      <w:marRight w:val="0"/>
      <w:marTop w:val="0"/>
      <w:marBottom w:val="0"/>
      <w:divBdr>
        <w:top w:val="none" w:sz="0" w:space="0" w:color="auto"/>
        <w:left w:val="none" w:sz="0" w:space="0" w:color="auto"/>
        <w:bottom w:val="none" w:sz="0" w:space="0" w:color="auto"/>
        <w:right w:val="none" w:sz="0" w:space="0" w:color="auto"/>
      </w:divBdr>
    </w:div>
    <w:div w:id="855072557">
      <w:bodyDiv w:val="1"/>
      <w:marLeft w:val="0"/>
      <w:marRight w:val="0"/>
      <w:marTop w:val="0"/>
      <w:marBottom w:val="0"/>
      <w:divBdr>
        <w:top w:val="none" w:sz="0" w:space="0" w:color="auto"/>
        <w:left w:val="none" w:sz="0" w:space="0" w:color="auto"/>
        <w:bottom w:val="none" w:sz="0" w:space="0" w:color="auto"/>
        <w:right w:val="none" w:sz="0" w:space="0" w:color="auto"/>
      </w:divBdr>
    </w:div>
    <w:div w:id="861363358">
      <w:bodyDiv w:val="1"/>
      <w:marLeft w:val="0"/>
      <w:marRight w:val="0"/>
      <w:marTop w:val="0"/>
      <w:marBottom w:val="0"/>
      <w:divBdr>
        <w:top w:val="none" w:sz="0" w:space="0" w:color="auto"/>
        <w:left w:val="none" w:sz="0" w:space="0" w:color="auto"/>
        <w:bottom w:val="none" w:sz="0" w:space="0" w:color="auto"/>
        <w:right w:val="none" w:sz="0" w:space="0" w:color="auto"/>
      </w:divBdr>
    </w:div>
    <w:div w:id="866724220">
      <w:bodyDiv w:val="1"/>
      <w:marLeft w:val="0"/>
      <w:marRight w:val="0"/>
      <w:marTop w:val="0"/>
      <w:marBottom w:val="0"/>
      <w:divBdr>
        <w:top w:val="none" w:sz="0" w:space="0" w:color="auto"/>
        <w:left w:val="none" w:sz="0" w:space="0" w:color="auto"/>
        <w:bottom w:val="none" w:sz="0" w:space="0" w:color="auto"/>
        <w:right w:val="none" w:sz="0" w:space="0" w:color="auto"/>
      </w:divBdr>
    </w:div>
    <w:div w:id="943000448">
      <w:bodyDiv w:val="1"/>
      <w:marLeft w:val="0"/>
      <w:marRight w:val="0"/>
      <w:marTop w:val="0"/>
      <w:marBottom w:val="0"/>
      <w:divBdr>
        <w:top w:val="none" w:sz="0" w:space="0" w:color="auto"/>
        <w:left w:val="none" w:sz="0" w:space="0" w:color="auto"/>
        <w:bottom w:val="none" w:sz="0" w:space="0" w:color="auto"/>
        <w:right w:val="none" w:sz="0" w:space="0" w:color="auto"/>
      </w:divBdr>
    </w:div>
    <w:div w:id="1043748518">
      <w:bodyDiv w:val="1"/>
      <w:marLeft w:val="0"/>
      <w:marRight w:val="0"/>
      <w:marTop w:val="0"/>
      <w:marBottom w:val="0"/>
      <w:divBdr>
        <w:top w:val="none" w:sz="0" w:space="0" w:color="auto"/>
        <w:left w:val="none" w:sz="0" w:space="0" w:color="auto"/>
        <w:bottom w:val="none" w:sz="0" w:space="0" w:color="auto"/>
        <w:right w:val="none" w:sz="0" w:space="0" w:color="auto"/>
      </w:divBdr>
    </w:div>
    <w:div w:id="1241938556">
      <w:bodyDiv w:val="1"/>
      <w:marLeft w:val="0"/>
      <w:marRight w:val="0"/>
      <w:marTop w:val="0"/>
      <w:marBottom w:val="0"/>
      <w:divBdr>
        <w:top w:val="none" w:sz="0" w:space="0" w:color="auto"/>
        <w:left w:val="none" w:sz="0" w:space="0" w:color="auto"/>
        <w:bottom w:val="none" w:sz="0" w:space="0" w:color="auto"/>
        <w:right w:val="none" w:sz="0" w:space="0" w:color="auto"/>
      </w:divBdr>
    </w:div>
    <w:div w:id="1285387471">
      <w:bodyDiv w:val="1"/>
      <w:marLeft w:val="0"/>
      <w:marRight w:val="0"/>
      <w:marTop w:val="0"/>
      <w:marBottom w:val="0"/>
      <w:divBdr>
        <w:top w:val="none" w:sz="0" w:space="0" w:color="auto"/>
        <w:left w:val="none" w:sz="0" w:space="0" w:color="auto"/>
        <w:bottom w:val="none" w:sz="0" w:space="0" w:color="auto"/>
        <w:right w:val="none" w:sz="0" w:space="0" w:color="auto"/>
      </w:divBdr>
    </w:div>
    <w:div w:id="1329138502">
      <w:bodyDiv w:val="1"/>
      <w:marLeft w:val="0"/>
      <w:marRight w:val="0"/>
      <w:marTop w:val="0"/>
      <w:marBottom w:val="0"/>
      <w:divBdr>
        <w:top w:val="none" w:sz="0" w:space="0" w:color="auto"/>
        <w:left w:val="none" w:sz="0" w:space="0" w:color="auto"/>
        <w:bottom w:val="none" w:sz="0" w:space="0" w:color="auto"/>
        <w:right w:val="none" w:sz="0" w:space="0" w:color="auto"/>
      </w:divBdr>
    </w:div>
    <w:div w:id="1375278767">
      <w:bodyDiv w:val="1"/>
      <w:marLeft w:val="0"/>
      <w:marRight w:val="0"/>
      <w:marTop w:val="0"/>
      <w:marBottom w:val="0"/>
      <w:divBdr>
        <w:top w:val="none" w:sz="0" w:space="0" w:color="auto"/>
        <w:left w:val="none" w:sz="0" w:space="0" w:color="auto"/>
        <w:bottom w:val="none" w:sz="0" w:space="0" w:color="auto"/>
        <w:right w:val="none" w:sz="0" w:space="0" w:color="auto"/>
      </w:divBdr>
      <w:divsChild>
        <w:div w:id="2117754320">
          <w:marLeft w:val="0"/>
          <w:marRight w:val="0"/>
          <w:marTop w:val="0"/>
          <w:marBottom w:val="0"/>
          <w:divBdr>
            <w:top w:val="none" w:sz="0" w:space="0" w:color="auto"/>
            <w:left w:val="none" w:sz="0" w:space="0" w:color="auto"/>
            <w:bottom w:val="none" w:sz="0" w:space="0" w:color="auto"/>
            <w:right w:val="none" w:sz="0" w:space="0" w:color="auto"/>
          </w:divBdr>
          <w:divsChild>
            <w:div w:id="1161316470">
              <w:marLeft w:val="15"/>
              <w:marRight w:val="15"/>
              <w:marTop w:val="15"/>
              <w:marBottom w:val="15"/>
              <w:divBdr>
                <w:top w:val="none" w:sz="0" w:space="0" w:color="auto"/>
                <w:left w:val="none" w:sz="0" w:space="0" w:color="auto"/>
                <w:bottom w:val="none" w:sz="0" w:space="0" w:color="auto"/>
                <w:right w:val="none" w:sz="0" w:space="0" w:color="auto"/>
              </w:divBdr>
              <w:divsChild>
                <w:div w:id="2013995260">
                  <w:marLeft w:val="0"/>
                  <w:marRight w:val="0"/>
                  <w:marTop w:val="0"/>
                  <w:marBottom w:val="0"/>
                  <w:divBdr>
                    <w:top w:val="none" w:sz="0" w:space="0" w:color="auto"/>
                    <w:left w:val="none" w:sz="0" w:space="0" w:color="auto"/>
                    <w:bottom w:val="none" w:sz="0" w:space="0" w:color="auto"/>
                    <w:right w:val="none" w:sz="0" w:space="0" w:color="auto"/>
                  </w:divBdr>
                </w:div>
                <w:div w:id="2017413405">
                  <w:marLeft w:val="0"/>
                  <w:marRight w:val="0"/>
                  <w:marTop w:val="0"/>
                  <w:marBottom w:val="0"/>
                  <w:divBdr>
                    <w:top w:val="none" w:sz="0" w:space="0" w:color="auto"/>
                    <w:left w:val="none" w:sz="0" w:space="0" w:color="auto"/>
                    <w:bottom w:val="none" w:sz="0" w:space="0" w:color="auto"/>
                    <w:right w:val="none" w:sz="0" w:space="0" w:color="auto"/>
                  </w:divBdr>
                </w:div>
                <w:div w:id="196426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537151">
      <w:bodyDiv w:val="1"/>
      <w:marLeft w:val="0"/>
      <w:marRight w:val="0"/>
      <w:marTop w:val="0"/>
      <w:marBottom w:val="0"/>
      <w:divBdr>
        <w:top w:val="none" w:sz="0" w:space="0" w:color="auto"/>
        <w:left w:val="none" w:sz="0" w:space="0" w:color="auto"/>
        <w:bottom w:val="none" w:sz="0" w:space="0" w:color="auto"/>
        <w:right w:val="none" w:sz="0" w:space="0" w:color="auto"/>
      </w:divBdr>
    </w:div>
    <w:div w:id="1470201623">
      <w:bodyDiv w:val="1"/>
      <w:marLeft w:val="0"/>
      <w:marRight w:val="0"/>
      <w:marTop w:val="0"/>
      <w:marBottom w:val="0"/>
      <w:divBdr>
        <w:top w:val="none" w:sz="0" w:space="0" w:color="auto"/>
        <w:left w:val="none" w:sz="0" w:space="0" w:color="auto"/>
        <w:bottom w:val="none" w:sz="0" w:space="0" w:color="auto"/>
        <w:right w:val="none" w:sz="0" w:space="0" w:color="auto"/>
      </w:divBdr>
    </w:div>
    <w:div w:id="1510480897">
      <w:bodyDiv w:val="1"/>
      <w:marLeft w:val="0"/>
      <w:marRight w:val="0"/>
      <w:marTop w:val="0"/>
      <w:marBottom w:val="0"/>
      <w:divBdr>
        <w:top w:val="none" w:sz="0" w:space="0" w:color="auto"/>
        <w:left w:val="none" w:sz="0" w:space="0" w:color="auto"/>
        <w:bottom w:val="none" w:sz="0" w:space="0" w:color="auto"/>
        <w:right w:val="none" w:sz="0" w:space="0" w:color="auto"/>
      </w:divBdr>
    </w:div>
    <w:div w:id="1652981415">
      <w:bodyDiv w:val="1"/>
      <w:marLeft w:val="0"/>
      <w:marRight w:val="0"/>
      <w:marTop w:val="0"/>
      <w:marBottom w:val="0"/>
      <w:divBdr>
        <w:top w:val="none" w:sz="0" w:space="0" w:color="auto"/>
        <w:left w:val="none" w:sz="0" w:space="0" w:color="auto"/>
        <w:bottom w:val="none" w:sz="0" w:space="0" w:color="auto"/>
        <w:right w:val="none" w:sz="0" w:space="0" w:color="auto"/>
      </w:divBdr>
    </w:div>
    <w:div w:id="1704669627">
      <w:bodyDiv w:val="1"/>
      <w:marLeft w:val="0"/>
      <w:marRight w:val="0"/>
      <w:marTop w:val="0"/>
      <w:marBottom w:val="0"/>
      <w:divBdr>
        <w:top w:val="none" w:sz="0" w:space="0" w:color="auto"/>
        <w:left w:val="none" w:sz="0" w:space="0" w:color="auto"/>
        <w:bottom w:val="none" w:sz="0" w:space="0" w:color="auto"/>
        <w:right w:val="none" w:sz="0" w:space="0" w:color="auto"/>
      </w:divBdr>
    </w:div>
    <w:div w:id="1827161463">
      <w:bodyDiv w:val="1"/>
      <w:marLeft w:val="0"/>
      <w:marRight w:val="0"/>
      <w:marTop w:val="0"/>
      <w:marBottom w:val="0"/>
      <w:divBdr>
        <w:top w:val="none" w:sz="0" w:space="0" w:color="auto"/>
        <w:left w:val="none" w:sz="0" w:space="0" w:color="auto"/>
        <w:bottom w:val="none" w:sz="0" w:space="0" w:color="auto"/>
        <w:right w:val="none" w:sz="0" w:space="0" w:color="auto"/>
      </w:divBdr>
    </w:div>
    <w:div w:id="213863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573a5d-10e4-4724-a6b0-f07fd5e60675"/>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FF4F7E0C4623349AC3ACE4FF5590294" ma:contentTypeVersion="4" ma:contentTypeDescription="Loo uus dokument" ma:contentTypeScope="" ma:versionID="6d450a58d7a389b487eb2d9e5ac08cb6">
  <xsd:schema xmlns:xsd="http://www.w3.org/2001/XMLSchema" xmlns:xs="http://www.w3.org/2001/XMLSchema" xmlns:p="http://schemas.microsoft.com/office/2006/metadata/properties" xmlns:ns2="d5573a5d-10e4-4724-a6b0-f07fd5e60675" xmlns:ns3="dc4eddb5-893d-46fb-9a13-cb0b8602c7d4" xmlns:ns4="fba3365c-ee1c-4554-bd80-f185b54e935e" targetNamespace="http://schemas.microsoft.com/office/2006/metadata/properties" ma:root="true" ma:fieldsID="8ea717c3b74830ad5e0ee9f2ec4f8620" ns2:_="" ns3:_="" ns4:_="">
    <xsd:import namespace="d5573a5d-10e4-4724-a6b0-f07fd5e60675"/>
    <xsd:import namespace="dc4eddb5-893d-46fb-9a13-cb0b8602c7d4"/>
    <xsd:import namespace="fba3365c-ee1c-4554-bd80-f185b54e935e"/>
    <xsd:element name="properties">
      <xsd:complexType>
        <xsd:sequence>
          <xsd:element name="documentManagement">
            <xsd:complexType>
              <xsd:all>
                <xsd:element ref="ns2:TaxCatchAll" minOccurs="0"/>
                <xsd:element ref="ns2:TaxCatchAllLabel" minOccurs="0"/>
                <xsd:element ref="ns3:SharedWithUsers" minOccurs="0"/>
                <xsd:element ref="ns4:SharedWithDetail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73a5d-10e4-4724-a6b0-f07fd5e6067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23ae21d-6ebb-4e9c-883a-708c49322b98}" ma:internalName="TaxCatchAll" ma:showField="CatchAllData" ma:web="d5573a5d-10e4-4724-a6b0-f07fd5e6067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23ae21d-6ebb-4e9c-883a-708c49322b98}" ma:internalName="TaxCatchAllLabel" ma:readOnly="true" ma:showField="CatchAllDataLabel" ma:web="d5573a5d-10e4-4724-a6b0-f07fd5e60675">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kumendi ID väärtus" ma:description="Sellele üksusele määratud dokumendi ID väärtus." ma:internalName="_dlc_DocId" ma:readOnly="true">
      <xsd:simpleType>
        <xsd:restriction base="dms:Text"/>
      </xsd:simpleType>
    </xsd:element>
    <xsd:element name="_dlc_DocIdUrl" ma:index="13"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4eddb5-893d-46fb-9a13-cb0b8602c7d4"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ba3365c-ee1c-4554-bd80-f185b54e935e" elementFormDefault="qualified">
    <xsd:import namespace="http://schemas.microsoft.com/office/2006/documentManagement/types"/>
    <xsd:import namespace="http://schemas.microsoft.com/office/infopath/2007/PartnerControls"/>
    <xsd:element name="SharedWithDetails" ma:index="11"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3C522-491A-49E4-BC54-F4572DAAC02A}">
  <ds:schemaRefs>
    <ds:schemaRef ds:uri="d5573a5d-10e4-4724-a6b0-f07fd5e60675"/>
    <ds:schemaRef ds:uri="http://www.w3.org/XML/1998/namespace"/>
    <ds:schemaRef ds:uri="http://schemas.microsoft.com/office/infopath/2007/PartnerControls"/>
    <ds:schemaRef ds:uri="http://schemas.openxmlformats.org/package/2006/metadata/core-properties"/>
    <ds:schemaRef ds:uri="http://purl.org/dc/elements/1.1/"/>
    <ds:schemaRef ds:uri="fba3365c-ee1c-4554-bd80-f185b54e935e"/>
    <ds:schemaRef ds:uri="http://schemas.microsoft.com/office/2006/documentManagement/types"/>
    <ds:schemaRef ds:uri="http://schemas.microsoft.com/office/2006/metadata/properties"/>
    <ds:schemaRef ds:uri="dc4eddb5-893d-46fb-9a13-cb0b8602c7d4"/>
    <ds:schemaRef ds:uri="http://purl.org/dc/dcmitype/"/>
    <ds:schemaRef ds:uri="http://purl.org/dc/terms/"/>
  </ds:schemaRefs>
</ds:datastoreItem>
</file>

<file path=customXml/itemProps2.xml><?xml version="1.0" encoding="utf-8"?>
<ds:datastoreItem xmlns:ds="http://schemas.openxmlformats.org/officeDocument/2006/customXml" ds:itemID="{E72438FA-06D4-42B8-B7F3-08FD29144169}">
  <ds:schemaRefs>
    <ds:schemaRef ds:uri="http://schemas.microsoft.com/sharepoint/events"/>
  </ds:schemaRefs>
</ds:datastoreItem>
</file>

<file path=customXml/itemProps3.xml><?xml version="1.0" encoding="utf-8"?>
<ds:datastoreItem xmlns:ds="http://schemas.openxmlformats.org/officeDocument/2006/customXml" ds:itemID="{5C090002-3E6A-4823-888D-7296E0059122}">
  <ds:schemaRefs>
    <ds:schemaRef ds:uri="http://schemas.microsoft.com/sharepoint/v3/contenttype/forms"/>
  </ds:schemaRefs>
</ds:datastoreItem>
</file>

<file path=customXml/itemProps4.xml><?xml version="1.0" encoding="utf-8"?>
<ds:datastoreItem xmlns:ds="http://schemas.openxmlformats.org/officeDocument/2006/customXml" ds:itemID="{280EF5FE-9319-483A-8C7D-F1E2C93FB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73a5d-10e4-4724-a6b0-f07fd5e60675"/>
    <ds:schemaRef ds:uri="dc4eddb5-893d-46fb-9a13-cb0b8602c7d4"/>
    <ds:schemaRef ds:uri="fba3365c-ee1c-4554-bd80-f185b54e9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079809-2794-4B11-AEB3-E72F9AD7E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805</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EDF</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Ivar Janson</dc:creator>
  <cp:keywords/>
  <dc:description/>
  <cp:lastModifiedBy>Signe Sabas</cp:lastModifiedBy>
  <cp:revision>2</cp:revision>
  <dcterms:created xsi:type="dcterms:W3CDTF">2025-07-04T09:09:00Z</dcterms:created>
  <dcterms:modified xsi:type="dcterms:W3CDTF">2025-07-04T09:09:00Z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0x010100EFF4F7E0C4623349AC3ACE4FF5590294</vt:lpwstr>
  </property>
</Properties>
</file>